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412" w:rsidRPr="00AD2412" w:rsidRDefault="00AD2412" w:rsidP="00AD2412">
      <w:pPr>
        <w:widowControl/>
        <w:shd w:val="clear" w:color="auto" w:fill="FFFFFF"/>
        <w:spacing w:line="384" w:lineRule="atLeast"/>
        <w:jc w:val="center"/>
        <w:rPr>
          <w:rFonts w:ascii="宋体" w:eastAsia="宋体" w:hAnsi="宋体" w:cs="宋体"/>
          <w:color w:val="333333"/>
          <w:kern w:val="0"/>
          <w:sz w:val="18"/>
          <w:szCs w:val="18"/>
        </w:rPr>
      </w:pPr>
      <w:r w:rsidRPr="00AD2412">
        <w:rPr>
          <w:rFonts w:ascii="仿宋_GB2312" w:eastAsia="仿宋_GB2312" w:hAnsi="宋体" w:cs="宋体"/>
          <w:color w:val="333333"/>
          <w:kern w:val="0"/>
          <w:sz w:val="24"/>
          <w:szCs w:val="24"/>
        </w:rPr>
        <w:t>2014年度全国一、二级注册建筑师资格</w:t>
      </w:r>
    </w:p>
    <w:p w:rsidR="00AD2412" w:rsidRPr="00AD2412" w:rsidRDefault="00AD2412" w:rsidP="00AD2412">
      <w:pPr>
        <w:widowControl/>
        <w:shd w:val="clear" w:color="auto" w:fill="FFFFFF"/>
        <w:spacing w:line="384" w:lineRule="atLeast"/>
        <w:jc w:val="center"/>
        <w:rPr>
          <w:rFonts w:ascii="宋体" w:eastAsia="宋体" w:hAnsi="宋体" w:cs="宋体"/>
          <w:color w:val="333333"/>
          <w:kern w:val="0"/>
          <w:sz w:val="18"/>
          <w:szCs w:val="18"/>
        </w:rPr>
      </w:pPr>
      <w:r w:rsidRPr="00AD2412">
        <w:rPr>
          <w:rFonts w:ascii="仿宋_GB2312" w:eastAsia="仿宋_GB2312" w:hAnsi="宋体" w:cs="宋体"/>
          <w:color w:val="333333"/>
          <w:kern w:val="0"/>
          <w:sz w:val="24"/>
          <w:szCs w:val="24"/>
        </w:rPr>
        <w:t>考试考生注意事项</w:t>
      </w:r>
    </w:p>
    <w:p w:rsidR="00AD2412" w:rsidRPr="00AD2412" w:rsidRDefault="00AD2412" w:rsidP="00AD2412">
      <w:pPr>
        <w:widowControl/>
        <w:shd w:val="clear" w:color="auto" w:fill="FFFFFF"/>
        <w:spacing w:line="384" w:lineRule="atLeast"/>
        <w:jc w:val="left"/>
        <w:rPr>
          <w:rFonts w:ascii="宋体" w:eastAsia="宋体" w:hAnsi="宋体" w:cs="宋体"/>
          <w:color w:val="333333"/>
          <w:kern w:val="0"/>
          <w:sz w:val="18"/>
          <w:szCs w:val="18"/>
        </w:rPr>
      </w:pPr>
      <w:r w:rsidRPr="00AD2412">
        <w:rPr>
          <w:rFonts w:ascii="宋体" w:eastAsia="宋体" w:hAnsi="宋体" w:cs="宋体"/>
          <w:color w:val="333333"/>
          <w:kern w:val="0"/>
          <w:sz w:val="18"/>
          <w:szCs w:val="18"/>
        </w:rPr>
        <w:t> </w:t>
      </w:r>
    </w:p>
    <w:p w:rsidR="00AD2412" w:rsidRPr="00AD2412" w:rsidRDefault="00AD2412" w:rsidP="00AD2412">
      <w:pPr>
        <w:widowControl/>
        <w:shd w:val="clear" w:color="auto" w:fill="FFFFFF"/>
        <w:spacing w:line="384" w:lineRule="atLeast"/>
        <w:jc w:val="left"/>
        <w:rPr>
          <w:rFonts w:ascii="宋体" w:eastAsia="宋体" w:hAnsi="宋体" w:cs="宋体"/>
          <w:color w:val="333333"/>
          <w:kern w:val="0"/>
          <w:sz w:val="18"/>
          <w:szCs w:val="18"/>
        </w:rPr>
      </w:pPr>
      <w:r w:rsidRPr="00AD2412">
        <w:rPr>
          <w:rFonts w:ascii="仿宋_GB2312" w:eastAsia="仿宋_GB2312" w:hAnsi="宋体" w:cs="宋体"/>
          <w:b/>
          <w:bCs/>
          <w:color w:val="333333"/>
          <w:kern w:val="0"/>
          <w:sz w:val="24"/>
          <w:szCs w:val="24"/>
        </w:rPr>
        <w:t>参加知识题考试：</w:t>
      </w:r>
    </w:p>
    <w:p w:rsidR="00AD2412" w:rsidRPr="00AD2412" w:rsidRDefault="00AD2412" w:rsidP="00AD2412">
      <w:pPr>
        <w:widowControl/>
        <w:shd w:val="clear" w:color="auto" w:fill="FFFFFF"/>
        <w:spacing w:line="384" w:lineRule="atLeast"/>
        <w:jc w:val="left"/>
        <w:rPr>
          <w:rFonts w:ascii="宋体" w:eastAsia="宋体" w:hAnsi="宋体" w:cs="宋体"/>
          <w:color w:val="333333"/>
          <w:kern w:val="0"/>
          <w:sz w:val="18"/>
          <w:szCs w:val="18"/>
        </w:rPr>
      </w:pPr>
      <w:r w:rsidRPr="00AD2412">
        <w:rPr>
          <w:rFonts w:ascii="仿宋_GB2312" w:eastAsia="仿宋_GB2312" w:hAnsi="宋体" w:cs="宋体"/>
          <w:color w:val="333333"/>
          <w:kern w:val="0"/>
          <w:sz w:val="24"/>
          <w:szCs w:val="24"/>
        </w:rPr>
        <w:t>一、考生应携带2B铅笔、橡皮、无声及无文本编辑功能的计算器参加考试。</w:t>
      </w:r>
    </w:p>
    <w:p w:rsidR="00AD2412" w:rsidRPr="00AD2412" w:rsidRDefault="00AD2412" w:rsidP="00AD2412">
      <w:pPr>
        <w:widowControl/>
        <w:shd w:val="clear" w:color="auto" w:fill="FFFFFF"/>
        <w:spacing w:line="384" w:lineRule="atLeast"/>
        <w:jc w:val="left"/>
        <w:rPr>
          <w:rFonts w:ascii="宋体" w:eastAsia="宋体" w:hAnsi="宋体" w:cs="宋体"/>
          <w:color w:val="333333"/>
          <w:kern w:val="0"/>
          <w:sz w:val="18"/>
          <w:szCs w:val="18"/>
        </w:rPr>
      </w:pPr>
      <w:r w:rsidRPr="00AD2412">
        <w:rPr>
          <w:rFonts w:ascii="仿宋_GB2312" w:eastAsia="仿宋_GB2312" w:hAnsi="宋体" w:cs="宋体"/>
          <w:color w:val="333333"/>
          <w:kern w:val="0"/>
          <w:sz w:val="24"/>
          <w:szCs w:val="24"/>
        </w:rPr>
        <w:t>二、在答题前，考生必须认真阅读印于试卷封二的</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应试人员注意事项</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，必须将工作单位、姓名、准考证号如实填写在试卷规定的栏目内，将姓名和准考证号填写并填涂在答题卡相应的栏目内。在其它位置书写单位、姓名、准考证号等信息的按违纪违规行为处理。</w:t>
      </w:r>
    </w:p>
    <w:p w:rsidR="00AD2412" w:rsidRPr="00AD2412" w:rsidRDefault="00AD2412" w:rsidP="00AD2412">
      <w:pPr>
        <w:widowControl/>
        <w:shd w:val="clear" w:color="auto" w:fill="FFFFFF"/>
        <w:spacing w:line="384" w:lineRule="atLeast"/>
        <w:jc w:val="left"/>
        <w:rPr>
          <w:rFonts w:ascii="宋体" w:eastAsia="宋体" w:hAnsi="宋体" w:cs="宋体"/>
          <w:color w:val="333333"/>
          <w:kern w:val="0"/>
          <w:sz w:val="18"/>
          <w:szCs w:val="18"/>
        </w:rPr>
      </w:pPr>
      <w:r w:rsidRPr="00AD2412">
        <w:rPr>
          <w:rFonts w:ascii="仿宋_GB2312" w:eastAsia="仿宋_GB2312" w:hAnsi="宋体" w:cs="宋体"/>
          <w:color w:val="333333"/>
          <w:kern w:val="0"/>
          <w:sz w:val="24"/>
          <w:szCs w:val="24"/>
        </w:rPr>
        <w:t>三、按题号在答题卡上将所选选项对应的信息点用2B铅笔涂黑。如有改动，必须用橡皮擦净痕迹，以防电脑阅卷时误读。</w:t>
      </w:r>
    </w:p>
    <w:p w:rsidR="00AD2412" w:rsidRPr="00AD2412" w:rsidRDefault="00AD2412" w:rsidP="00AD2412">
      <w:pPr>
        <w:widowControl/>
        <w:shd w:val="clear" w:color="auto" w:fill="FFFFFF"/>
        <w:spacing w:line="384" w:lineRule="atLeast"/>
        <w:jc w:val="left"/>
        <w:rPr>
          <w:rFonts w:ascii="宋体" w:eastAsia="宋体" w:hAnsi="宋体" w:cs="宋体"/>
          <w:color w:val="333333"/>
          <w:kern w:val="0"/>
          <w:sz w:val="18"/>
          <w:szCs w:val="18"/>
        </w:rPr>
      </w:pPr>
      <w:r w:rsidRPr="00AD2412">
        <w:rPr>
          <w:rFonts w:ascii="仿宋_GB2312" w:eastAsia="仿宋_GB2312" w:hAnsi="宋体" w:cs="宋体"/>
          <w:b/>
          <w:bCs/>
          <w:color w:val="333333"/>
          <w:kern w:val="0"/>
          <w:sz w:val="24"/>
          <w:szCs w:val="24"/>
        </w:rPr>
        <w:t>参加作图题考试：</w:t>
      </w:r>
    </w:p>
    <w:p w:rsidR="00AD2412" w:rsidRPr="00AD2412" w:rsidRDefault="00AD2412" w:rsidP="00AD2412">
      <w:pPr>
        <w:widowControl/>
        <w:shd w:val="clear" w:color="auto" w:fill="FFFFFF"/>
        <w:spacing w:line="384" w:lineRule="atLeast"/>
        <w:jc w:val="left"/>
        <w:rPr>
          <w:rFonts w:ascii="宋体" w:eastAsia="宋体" w:hAnsi="宋体" w:cs="宋体"/>
          <w:color w:val="333333"/>
          <w:kern w:val="0"/>
          <w:sz w:val="18"/>
          <w:szCs w:val="18"/>
        </w:rPr>
      </w:pPr>
      <w:r w:rsidRPr="00AD2412">
        <w:rPr>
          <w:rFonts w:ascii="仿宋_GB2312" w:eastAsia="仿宋_GB2312" w:hAnsi="宋体" w:cs="宋体"/>
          <w:color w:val="333333"/>
          <w:kern w:val="0"/>
          <w:sz w:val="24"/>
          <w:szCs w:val="24"/>
        </w:rPr>
        <w:t>一、考生于考试前30分钟进入考场做准备。</w:t>
      </w:r>
    </w:p>
    <w:p w:rsidR="00AD2412" w:rsidRPr="00AD2412" w:rsidRDefault="00AD2412" w:rsidP="00AD2412">
      <w:pPr>
        <w:widowControl/>
        <w:shd w:val="clear" w:color="auto" w:fill="FFFFFF"/>
        <w:spacing w:line="384" w:lineRule="atLeast"/>
        <w:jc w:val="left"/>
        <w:rPr>
          <w:rFonts w:ascii="宋体" w:eastAsia="宋体" w:hAnsi="宋体" w:cs="宋体"/>
          <w:color w:val="333333"/>
          <w:kern w:val="0"/>
          <w:sz w:val="18"/>
          <w:szCs w:val="18"/>
        </w:rPr>
      </w:pPr>
      <w:r w:rsidRPr="00AD2412">
        <w:rPr>
          <w:rFonts w:ascii="仿宋_GB2312" w:eastAsia="仿宋_GB2312" w:hAnsi="宋体" w:cs="宋体"/>
          <w:color w:val="333333"/>
          <w:kern w:val="0"/>
          <w:sz w:val="24"/>
          <w:szCs w:val="24"/>
        </w:rPr>
        <w:t>二、考生必须携带以下工具和文具参加作图题考试：无声及无文本编辑功能的计算器，三角板一套，圆规，丁字尺，比例尺，建筑模板，绘图笔一套，铅笔，橡皮，订书机，刮图刀片，胶带纸等。不得携带草图纸、涂改液、涂改带等。参加一级注册建筑师</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建筑技术设计</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和</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场地设计</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科目考试的考生还应携带2B铅笔。</w:t>
      </w:r>
    </w:p>
    <w:p w:rsidR="00AD2412" w:rsidRPr="00AD2412" w:rsidRDefault="00AD2412" w:rsidP="00AD2412">
      <w:pPr>
        <w:widowControl/>
        <w:shd w:val="clear" w:color="auto" w:fill="FFFFFF"/>
        <w:spacing w:line="384" w:lineRule="atLeast"/>
        <w:jc w:val="left"/>
        <w:rPr>
          <w:rFonts w:ascii="宋体" w:eastAsia="宋体" w:hAnsi="宋体" w:cs="宋体"/>
          <w:color w:val="333333"/>
          <w:kern w:val="0"/>
          <w:sz w:val="18"/>
          <w:szCs w:val="18"/>
        </w:rPr>
      </w:pPr>
      <w:r w:rsidRPr="00AD2412">
        <w:rPr>
          <w:rFonts w:ascii="仿宋_GB2312" w:eastAsia="仿宋_GB2312" w:hAnsi="宋体" w:cs="宋体"/>
          <w:color w:val="333333"/>
          <w:kern w:val="0"/>
          <w:sz w:val="24"/>
          <w:szCs w:val="24"/>
        </w:rPr>
        <w:t>三、正式答题前，考生必须认真阅读本作图题考试科目的</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应试人员注意事项</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，将姓名、准考证号如实填写在试卷封面规定的栏目内。参加</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建筑技术设计</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和</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场地设计</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科目考试的考生，还须将姓名和准考证号填写并填涂在答题卡相应的栏目内。</w:t>
      </w:r>
    </w:p>
    <w:p w:rsidR="00AD2412" w:rsidRPr="00AD2412" w:rsidRDefault="00AD2412" w:rsidP="00AD2412">
      <w:pPr>
        <w:widowControl/>
        <w:shd w:val="clear" w:color="auto" w:fill="FFFFFF"/>
        <w:spacing w:line="384" w:lineRule="atLeast"/>
        <w:jc w:val="left"/>
        <w:rPr>
          <w:rFonts w:ascii="宋体" w:eastAsia="宋体" w:hAnsi="宋体" w:cs="宋体"/>
          <w:color w:val="333333"/>
          <w:kern w:val="0"/>
          <w:sz w:val="18"/>
          <w:szCs w:val="18"/>
        </w:rPr>
      </w:pPr>
      <w:r w:rsidRPr="00AD2412">
        <w:rPr>
          <w:rFonts w:ascii="仿宋_GB2312" w:eastAsia="仿宋_GB2312" w:hAnsi="宋体" w:cs="宋体"/>
          <w:color w:val="333333"/>
          <w:kern w:val="0"/>
          <w:sz w:val="24"/>
          <w:szCs w:val="24"/>
        </w:rPr>
        <w:t>四、作图题必须按规定的比例用黑色绘图笔绘制在试卷上。所有线条应光洁、清晰，不易擦去。各科目里若有允许徒手绘制的线条，其有关说明见相应作图题科目</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应试人员注意事项</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中的规定。</w:t>
      </w:r>
    </w:p>
    <w:p w:rsidR="00AD2412" w:rsidRPr="00AD2412" w:rsidRDefault="00AD2412" w:rsidP="00AD2412">
      <w:pPr>
        <w:widowControl/>
        <w:shd w:val="clear" w:color="auto" w:fill="FFFFFF"/>
        <w:spacing w:line="384" w:lineRule="atLeast"/>
        <w:jc w:val="left"/>
        <w:rPr>
          <w:rFonts w:ascii="宋体" w:eastAsia="宋体" w:hAnsi="宋体" w:cs="宋体"/>
          <w:color w:val="333333"/>
          <w:kern w:val="0"/>
          <w:sz w:val="18"/>
          <w:szCs w:val="18"/>
        </w:rPr>
      </w:pPr>
      <w:r w:rsidRPr="00AD2412">
        <w:rPr>
          <w:rFonts w:ascii="仿宋_GB2312" w:eastAsia="仿宋_GB2312" w:hAnsi="宋体" w:cs="宋体"/>
          <w:color w:val="333333"/>
          <w:kern w:val="0"/>
          <w:sz w:val="24"/>
          <w:szCs w:val="24"/>
        </w:rPr>
        <w:t>五、考生可将试卷拆开以便作答，作答完毕后由考生本人将全部试卷按照页码顺序用订书机重新装订成册，订书钉应订在封面指定位置。</w:t>
      </w:r>
    </w:p>
    <w:p w:rsidR="00AD2412" w:rsidRPr="00AD2412" w:rsidRDefault="00AD2412" w:rsidP="00AD2412">
      <w:pPr>
        <w:widowControl/>
        <w:shd w:val="clear" w:color="auto" w:fill="FFFFFF"/>
        <w:spacing w:line="384" w:lineRule="atLeast"/>
        <w:jc w:val="left"/>
        <w:rPr>
          <w:rFonts w:ascii="宋体" w:eastAsia="宋体" w:hAnsi="宋体" w:cs="宋体"/>
          <w:color w:val="333333"/>
          <w:kern w:val="0"/>
          <w:sz w:val="18"/>
          <w:szCs w:val="18"/>
        </w:rPr>
      </w:pPr>
      <w:r w:rsidRPr="00AD2412">
        <w:rPr>
          <w:rFonts w:ascii="仿宋_GB2312" w:eastAsia="仿宋_GB2312" w:hAnsi="宋体" w:cs="宋体"/>
          <w:color w:val="333333"/>
          <w:kern w:val="0"/>
          <w:sz w:val="24"/>
          <w:szCs w:val="24"/>
        </w:rPr>
        <w:t>六、</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建筑技术设计</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和</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场地设计</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两个作图题考试科目试卷上有选择题，</w:t>
      </w:r>
      <w:r w:rsidRPr="00AD2412">
        <w:rPr>
          <w:rFonts w:ascii="仿宋_GB2312" w:eastAsia="仿宋_GB2312" w:hAnsi="宋体" w:cs="宋体"/>
          <w:b/>
          <w:bCs/>
          <w:color w:val="333333"/>
          <w:kern w:val="0"/>
          <w:sz w:val="24"/>
          <w:szCs w:val="24"/>
        </w:rPr>
        <w:t>考生按下列三个步骤完成作答</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①</w:t>
      </w:r>
      <w:r w:rsidRPr="00AD2412">
        <w:rPr>
          <w:rFonts w:ascii="仿宋_GB2312" w:eastAsia="仿宋_GB2312" w:hAnsi="宋体" w:cs="宋体"/>
          <w:color w:val="333333"/>
          <w:kern w:val="0"/>
          <w:sz w:val="24"/>
          <w:szCs w:val="24"/>
        </w:rPr>
        <w:t>作图；</w:t>
      </w:r>
      <w:r w:rsidRPr="00AD2412">
        <w:rPr>
          <w:rFonts w:ascii="仿宋_GB2312" w:eastAsia="仿宋_GB2312" w:hAnsi="宋体" w:cs="宋体"/>
          <w:color w:val="333333"/>
          <w:kern w:val="0"/>
          <w:sz w:val="24"/>
          <w:szCs w:val="24"/>
        </w:rPr>
        <w:t>②</w:t>
      </w:r>
      <w:r w:rsidRPr="00AD2412">
        <w:rPr>
          <w:rFonts w:ascii="仿宋_GB2312" w:eastAsia="仿宋_GB2312" w:hAnsi="宋体" w:cs="宋体"/>
          <w:color w:val="333333"/>
          <w:kern w:val="0"/>
          <w:sz w:val="24"/>
          <w:szCs w:val="24"/>
        </w:rPr>
        <w:t>根据作图完成选择题作答，并将所选选项用黑色墨水笔填写在括号内；</w:t>
      </w:r>
      <w:r w:rsidRPr="00AD2412">
        <w:rPr>
          <w:rFonts w:ascii="仿宋_GB2312" w:eastAsia="仿宋_GB2312" w:hAnsi="宋体" w:cs="宋体"/>
          <w:color w:val="333333"/>
          <w:kern w:val="0"/>
          <w:sz w:val="24"/>
          <w:szCs w:val="24"/>
        </w:rPr>
        <w:t>③</w:t>
      </w:r>
      <w:r w:rsidRPr="00AD2412">
        <w:rPr>
          <w:rFonts w:ascii="仿宋_GB2312" w:eastAsia="仿宋_GB2312" w:hAnsi="宋体" w:cs="宋体"/>
          <w:color w:val="333333"/>
          <w:kern w:val="0"/>
          <w:sz w:val="24"/>
          <w:szCs w:val="24"/>
        </w:rPr>
        <w:t>根据选择题作答结果填涂答题卡，按题号在答题卡上将所选项对应的信息点用2B铅笔涂黑。</w:t>
      </w:r>
      <w:r w:rsidRPr="00AD2412">
        <w:rPr>
          <w:rFonts w:ascii="仿宋_GB2312" w:eastAsia="仿宋_GB2312" w:hAnsi="宋体" w:cs="宋体"/>
          <w:b/>
          <w:bCs/>
          <w:color w:val="333333"/>
          <w:kern w:val="0"/>
          <w:sz w:val="24"/>
          <w:szCs w:val="24"/>
        </w:rPr>
        <w:t>漏做其中任一步骤均视为无效卷，不予评分。</w:t>
      </w:r>
      <w:r w:rsidRPr="00AD2412">
        <w:rPr>
          <w:rFonts w:ascii="仿宋_GB2312" w:eastAsia="仿宋_GB2312" w:hAnsi="宋体" w:cs="宋体"/>
          <w:color w:val="333333"/>
          <w:kern w:val="0"/>
          <w:sz w:val="24"/>
          <w:szCs w:val="24"/>
        </w:rPr>
        <w:t>选择题只能选择一个正确答案，且试卷上选择题所选答案必须与答题卡所填涂答案一致。</w:t>
      </w:r>
    </w:p>
    <w:p w:rsidR="00AD2412" w:rsidRPr="00AD2412" w:rsidRDefault="00AD2412" w:rsidP="00AD2412">
      <w:pPr>
        <w:widowControl/>
        <w:shd w:val="clear" w:color="auto" w:fill="FFFFFF"/>
        <w:spacing w:line="384" w:lineRule="atLeast"/>
        <w:jc w:val="left"/>
        <w:rPr>
          <w:rFonts w:ascii="宋体" w:eastAsia="宋体" w:hAnsi="宋体" w:cs="宋体"/>
          <w:color w:val="333333"/>
          <w:kern w:val="0"/>
          <w:sz w:val="18"/>
          <w:szCs w:val="18"/>
        </w:rPr>
      </w:pPr>
      <w:r w:rsidRPr="00AD2412">
        <w:rPr>
          <w:rFonts w:ascii="仿宋_GB2312" w:eastAsia="仿宋_GB2312" w:hAnsi="宋体" w:cs="宋体"/>
          <w:b/>
          <w:bCs/>
          <w:color w:val="333333"/>
          <w:kern w:val="0"/>
          <w:sz w:val="24"/>
          <w:szCs w:val="24"/>
        </w:rPr>
        <w:t xml:space="preserve">七、作图题试卷有下列情形之一，造成无法评分的，后果由个人负责： </w:t>
      </w:r>
    </w:p>
    <w:p w:rsidR="00AD2412" w:rsidRPr="00AD2412" w:rsidRDefault="00AD2412" w:rsidP="00AD2412">
      <w:pPr>
        <w:widowControl/>
        <w:shd w:val="clear" w:color="auto" w:fill="FFFFFF"/>
        <w:spacing w:line="384" w:lineRule="atLeast"/>
        <w:jc w:val="left"/>
        <w:rPr>
          <w:rFonts w:ascii="宋体" w:eastAsia="宋体" w:hAnsi="宋体" w:cs="宋体"/>
          <w:color w:val="333333"/>
          <w:kern w:val="0"/>
          <w:sz w:val="18"/>
          <w:szCs w:val="18"/>
        </w:rPr>
      </w:pPr>
      <w:r w:rsidRPr="00AD2412">
        <w:rPr>
          <w:rFonts w:ascii="仿宋_GB2312" w:eastAsia="仿宋_GB2312" w:hAnsi="宋体" w:cs="宋体"/>
          <w:color w:val="333333"/>
          <w:kern w:val="0"/>
          <w:sz w:val="24"/>
          <w:szCs w:val="24"/>
        </w:rPr>
        <w:t>1、姓名、准考证号填写错误的；</w:t>
      </w:r>
    </w:p>
    <w:p w:rsidR="00AD2412" w:rsidRPr="00AD2412" w:rsidRDefault="00AD2412" w:rsidP="00AD2412">
      <w:pPr>
        <w:widowControl/>
        <w:shd w:val="clear" w:color="auto" w:fill="FFFFFF"/>
        <w:spacing w:line="384" w:lineRule="atLeast"/>
        <w:jc w:val="left"/>
        <w:rPr>
          <w:rFonts w:ascii="宋体" w:eastAsia="宋体" w:hAnsi="宋体" w:cs="宋体"/>
          <w:color w:val="333333"/>
          <w:kern w:val="0"/>
          <w:sz w:val="18"/>
          <w:szCs w:val="18"/>
        </w:rPr>
      </w:pPr>
      <w:r w:rsidRPr="00AD2412">
        <w:rPr>
          <w:rFonts w:ascii="仿宋_GB2312" w:eastAsia="仿宋_GB2312" w:hAnsi="宋体" w:cs="宋体"/>
          <w:color w:val="333333"/>
          <w:kern w:val="0"/>
          <w:sz w:val="24"/>
          <w:szCs w:val="24"/>
        </w:rPr>
        <w:t>2、试卷缺页的；</w:t>
      </w:r>
    </w:p>
    <w:p w:rsidR="00AD2412" w:rsidRPr="00AD2412" w:rsidRDefault="00AD2412" w:rsidP="00AD2412">
      <w:pPr>
        <w:widowControl/>
        <w:shd w:val="clear" w:color="auto" w:fill="FFFFFF"/>
        <w:spacing w:line="384" w:lineRule="atLeast"/>
        <w:jc w:val="left"/>
        <w:rPr>
          <w:rFonts w:ascii="宋体" w:eastAsia="宋体" w:hAnsi="宋体" w:cs="宋体"/>
          <w:color w:val="333333"/>
          <w:kern w:val="0"/>
          <w:sz w:val="18"/>
          <w:szCs w:val="18"/>
        </w:rPr>
      </w:pPr>
      <w:r w:rsidRPr="00AD2412">
        <w:rPr>
          <w:rFonts w:ascii="仿宋_GB2312" w:eastAsia="仿宋_GB2312" w:hAnsi="宋体" w:cs="宋体"/>
          <w:color w:val="333333"/>
          <w:kern w:val="0"/>
          <w:sz w:val="24"/>
          <w:szCs w:val="24"/>
        </w:rPr>
        <w:t>3、</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建筑技术设计</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或</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场地设计</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科目作图选择题与答题卡选项不一致的；</w:t>
      </w:r>
    </w:p>
    <w:p w:rsidR="00AD2412" w:rsidRPr="00AD2412" w:rsidRDefault="00AD2412" w:rsidP="00AD2412">
      <w:pPr>
        <w:widowControl/>
        <w:shd w:val="clear" w:color="auto" w:fill="FFFFFF"/>
        <w:spacing w:line="384" w:lineRule="atLeast"/>
        <w:jc w:val="left"/>
        <w:rPr>
          <w:rFonts w:ascii="宋体" w:eastAsia="宋体" w:hAnsi="宋体" w:cs="宋体"/>
          <w:color w:val="333333"/>
          <w:kern w:val="0"/>
          <w:sz w:val="18"/>
          <w:szCs w:val="18"/>
        </w:rPr>
      </w:pPr>
      <w:r w:rsidRPr="00AD2412">
        <w:rPr>
          <w:rFonts w:ascii="仿宋_GB2312" w:eastAsia="仿宋_GB2312" w:hAnsi="宋体" w:cs="宋体"/>
          <w:color w:val="333333"/>
          <w:kern w:val="0"/>
          <w:sz w:val="24"/>
          <w:szCs w:val="24"/>
        </w:rPr>
        <w:t>4、</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建筑技术设计</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或</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场地设计</w:t>
      </w:r>
      <w:r w:rsidRPr="00AD2412">
        <w:rPr>
          <w:rFonts w:ascii="仿宋_GB2312" w:eastAsia="仿宋_GB2312" w:hAnsi="宋体" w:cs="宋体"/>
          <w:color w:val="333333"/>
          <w:kern w:val="0"/>
          <w:sz w:val="24"/>
          <w:szCs w:val="24"/>
        </w:rPr>
        <w:t>”</w:t>
      </w:r>
      <w:r w:rsidRPr="00AD2412">
        <w:rPr>
          <w:rFonts w:ascii="仿宋_GB2312" w:eastAsia="仿宋_GB2312" w:hAnsi="宋体" w:cs="宋体"/>
          <w:color w:val="333333"/>
          <w:kern w:val="0"/>
          <w:sz w:val="24"/>
          <w:szCs w:val="24"/>
        </w:rPr>
        <w:t>科目作图选择题、答题卡作答空缺的。</w:t>
      </w:r>
    </w:p>
    <w:p w:rsidR="00AD2412" w:rsidRPr="00AD2412" w:rsidRDefault="00AD2412" w:rsidP="00AD2412">
      <w:pPr>
        <w:widowControl/>
        <w:shd w:val="clear" w:color="auto" w:fill="FFFFFF"/>
        <w:spacing w:line="384" w:lineRule="atLeast"/>
        <w:jc w:val="left"/>
        <w:rPr>
          <w:rFonts w:ascii="宋体" w:eastAsia="宋体" w:hAnsi="宋体" w:cs="宋体"/>
          <w:color w:val="333333"/>
          <w:kern w:val="0"/>
          <w:sz w:val="18"/>
          <w:szCs w:val="18"/>
        </w:rPr>
      </w:pPr>
      <w:r w:rsidRPr="00AD2412">
        <w:rPr>
          <w:rFonts w:ascii="仿宋_GB2312" w:eastAsia="仿宋_GB2312" w:hAnsi="宋体" w:cs="宋体"/>
          <w:color w:val="333333"/>
          <w:kern w:val="0"/>
          <w:sz w:val="24"/>
          <w:szCs w:val="24"/>
        </w:rPr>
        <w:t>八、</w:t>
      </w:r>
      <w:r w:rsidRPr="00AD2412">
        <w:rPr>
          <w:rFonts w:ascii="仿宋_GB2312" w:eastAsia="仿宋_GB2312" w:hAnsi="宋体" w:cs="宋体"/>
          <w:b/>
          <w:bCs/>
          <w:color w:val="333333"/>
          <w:kern w:val="0"/>
          <w:sz w:val="24"/>
          <w:szCs w:val="24"/>
        </w:rPr>
        <w:t>特别提请注意，作图题试卷有下列情况之一的，按违纪违规行为处理：</w:t>
      </w:r>
    </w:p>
    <w:p w:rsidR="00AD2412" w:rsidRPr="00AD2412" w:rsidRDefault="00AD2412" w:rsidP="00AD2412">
      <w:pPr>
        <w:widowControl/>
        <w:shd w:val="clear" w:color="auto" w:fill="FFFFFF"/>
        <w:spacing w:line="384" w:lineRule="atLeast"/>
        <w:jc w:val="left"/>
        <w:rPr>
          <w:rFonts w:ascii="宋体" w:eastAsia="宋体" w:hAnsi="宋体" w:cs="宋体"/>
          <w:color w:val="333333"/>
          <w:kern w:val="0"/>
          <w:sz w:val="18"/>
          <w:szCs w:val="18"/>
        </w:rPr>
      </w:pPr>
      <w:r w:rsidRPr="00AD2412">
        <w:rPr>
          <w:rFonts w:ascii="仿宋_GB2312" w:eastAsia="仿宋_GB2312" w:hAnsi="宋体" w:cs="宋体"/>
          <w:color w:val="333333"/>
          <w:kern w:val="0"/>
          <w:sz w:val="24"/>
          <w:szCs w:val="24"/>
        </w:rPr>
        <w:t>1、用彩色笔、铅笔、非制图用圆珠笔及泛蓝色钢笔等非黑色绘图笔制图的；</w:t>
      </w:r>
    </w:p>
    <w:p w:rsidR="00AD2412" w:rsidRPr="00AD2412" w:rsidRDefault="00AD2412" w:rsidP="00AD2412">
      <w:pPr>
        <w:widowControl/>
        <w:shd w:val="clear" w:color="auto" w:fill="FFFFFF"/>
        <w:spacing w:line="384" w:lineRule="atLeast"/>
        <w:jc w:val="left"/>
        <w:rPr>
          <w:rFonts w:ascii="宋体" w:eastAsia="宋体" w:hAnsi="宋体" w:cs="宋体"/>
          <w:color w:val="333333"/>
          <w:kern w:val="0"/>
          <w:sz w:val="18"/>
          <w:szCs w:val="18"/>
        </w:rPr>
      </w:pPr>
      <w:r w:rsidRPr="00AD2412">
        <w:rPr>
          <w:rFonts w:ascii="仿宋_GB2312" w:eastAsia="仿宋_GB2312" w:hAnsi="宋体" w:cs="宋体"/>
          <w:color w:val="333333"/>
          <w:kern w:val="0"/>
          <w:sz w:val="24"/>
          <w:szCs w:val="24"/>
        </w:rPr>
        <w:t>2、将草图纸夹带或粘贴在试卷上的；</w:t>
      </w:r>
    </w:p>
    <w:p w:rsidR="00AD2412" w:rsidRPr="00AD2412" w:rsidRDefault="00AD2412" w:rsidP="00AD2412">
      <w:pPr>
        <w:widowControl/>
        <w:shd w:val="clear" w:color="auto" w:fill="FFFFFF"/>
        <w:spacing w:line="384" w:lineRule="atLeast"/>
        <w:jc w:val="left"/>
        <w:rPr>
          <w:rFonts w:ascii="宋体" w:eastAsia="宋体" w:hAnsi="宋体" w:cs="宋体"/>
          <w:color w:val="333333"/>
          <w:kern w:val="0"/>
          <w:sz w:val="18"/>
          <w:szCs w:val="18"/>
        </w:rPr>
      </w:pPr>
      <w:r w:rsidRPr="00AD2412">
        <w:rPr>
          <w:rFonts w:ascii="仿宋_GB2312" w:eastAsia="仿宋_GB2312" w:hAnsi="宋体" w:cs="宋体"/>
          <w:color w:val="333333"/>
          <w:kern w:val="0"/>
          <w:sz w:val="24"/>
          <w:szCs w:val="24"/>
        </w:rPr>
        <w:t>3、在试卷指定位置以外书写姓名、准考证号，或在试卷上做与答题无关标记的；</w:t>
      </w:r>
    </w:p>
    <w:p w:rsidR="00AD2412" w:rsidRPr="00AD2412" w:rsidRDefault="00AD2412" w:rsidP="00AD2412">
      <w:pPr>
        <w:widowControl/>
        <w:shd w:val="clear" w:color="auto" w:fill="FFFFFF"/>
        <w:spacing w:line="384" w:lineRule="atLeast"/>
        <w:jc w:val="left"/>
        <w:rPr>
          <w:rFonts w:ascii="宋体" w:eastAsia="宋体" w:hAnsi="宋体" w:cs="宋体"/>
          <w:color w:val="333333"/>
          <w:kern w:val="0"/>
          <w:sz w:val="18"/>
          <w:szCs w:val="18"/>
        </w:rPr>
      </w:pPr>
      <w:r w:rsidRPr="00AD2412">
        <w:rPr>
          <w:rFonts w:ascii="仿宋_GB2312" w:eastAsia="仿宋_GB2312" w:hAnsi="宋体" w:cs="宋体"/>
          <w:color w:val="333333"/>
          <w:kern w:val="0"/>
          <w:sz w:val="24"/>
          <w:szCs w:val="24"/>
        </w:rPr>
        <w:t>4、使用涂改液或涂改带修改图纸的。</w:t>
      </w:r>
    </w:p>
    <w:p w:rsidR="00353E0E" w:rsidRDefault="00353E0E"/>
    <w:sectPr w:rsidR="00353E0E" w:rsidSect="00353E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E8C" w:rsidRDefault="00D34E8C" w:rsidP="00AD2412">
      <w:r>
        <w:separator/>
      </w:r>
    </w:p>
  </w:endnote>
  <w:endnote w:type="continuationSeparator" w:id="0">
    <w:p w:rsidR="00D34E8C" w:rsidRDefault="00D34E8C" w:rsidP="00AD24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E8C" w:rsidRDefault="00D34E8C" w:rsidP="00AD2412">
      <w:r>
        <w:separator/>
      </w:r>
    </w:p>
  </w:footnote>
  <w:footnote w:type="continuationSeparator" w:id="0">
    <w:p w:rsidR="00D34E8C" w:rsidRDefault="00D34E8C" w:rsidP="00AD24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2412"/>
    <w:rsid w:val="00353E0E"/>
    <w:rsid w:val="00AD2412"/>
    <w:rsid w:val="00D34E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E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24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2412"/>
    <w:rPr>
      <w:sz w:val="18"/>
      <w:szCs w:val="18"/>
    </w:rPr>
  </w:style>
  <w:style w:type="paragraph" w:styleId="a4">
    <w:name w:val="footer"/>
    <w:basedOn w:val="a"/>
    <w:link w:val="Char0"/>
    <w:uiPriority w:val="99"/>
    <w:semiHidden/>
    <w:unhideWhenUsed/>
    <w:rsid w:val="00AD241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2412"/>
    <w:rPr>
      <w:sz w:val="18"/>
      <w:szCs w:val="18"/>
    </w:rPr>
  </w:style>
</w:styles>
</file>

<file path=word/webSettings.xml><?xml version="1.0" encoding="utf-8"?>
<w:webSettings xmlns:r="http://schemas.openxmlformats.org/officeDocument/2006/relationships" xmlns:w="http://schemas.openxmlformats.org/wordprocessingml/2006/main">
  <w:divs>
    <w:div w:id="1120877024">
      <w:bodyDiv w:val="1"/>
      <w:marLeft w:val="0"/>
      <w:marRight w:val="0"/>
      <w:marTop w:val="0"/>
      <w:marBottom w:val="0"/>
      <w:divBdr>
        <w:top w:val="none" w:sz="0" w:space="0" w:color="auto"/>
        <w:left w:val="none" w:sz="0" w:space="0" w:color="auto"/>
        <w:bottom w:val="none" w:sz="0" w:space="0" w:color="auto"/>
        <w:right w:val="none" w:sz="0" w:space="0" w:color="auto"/>
      </w:divBdr>
      <w:divsChild>
        <w:div w:id="904998703">
          <w:marLeft w:val="0"/>
          <w:marRight w:val="0"/>
          <w:marTop w:val="0"/>
          <w:marBottom w:val="0"/>
          <w:divBdr>
            <w:top w:val="none" w:sz="0" w:space="0" w:color="auto"/>
            <w:left w:val="none" w:sz="0" w:space="0" w:color="auto"/>
            <w:bottom w:val="none" w:sz="0" w:space="0" w:color="auto"/>
            <w:right w:val="none" w:sz="0" w:space="0" w:color="auto"/>
          </w:divBdr>
          <w:divsChild>
            <w:div w:id="500698878">
              <w:marLeft w:val="0"/>
              <w:marRight w:val="0"/>
              <w:marTop w:val="0"/>
              <w:marBottom w:val="0"/>
              <w:divBdr>
                <w:top w:val="none" w:sz="0" w:space="0" w:color="auto"/>
                <w:left w:val="none" w:sz="0" w:space="0" w:color="auto"/>
                <w:bottom w:val="none" w:sz="0" w:space="0" w:color="auto"/>
                <w:right w:val="none" w:sz="0" w:space="0" w:color="auto"/>
              </w:divBdr>
              <w:divsChild>
                <w:div w:id="659886629">
                  <w:marLeft w:val="0"/>
                  <w:marRight w:val="0"/>
                  <w:marTop w:val="0"/>
                  <w:marBottom w:val="150"/>
                  <w:divBdr>
                    <w:top w:val="single" w:sz="2" w:space="0" w:color="CCCCCC"/>
                    <w:left w:val="single" w:sz="6" w:space="0" w:color="CCCCCC"/>
                    <w:bottom w:val="single" w:sz="6" w:space="0" w:color="CCCCCC"/>
                    <w:right w:val="single" w:sz="6" w:space="0" w:color="CCCCCC"/>
                  </w:divBdr>
                  <w:divsChild>
                    <w:div w:id="330571923">
                      <w:marLeft w:val="0"/>
                      <w:marRight w:val="0"/>
                      <w:marTop w:val="0"/>
                      <w:marBottom w:val="0"/>
                      <w:divBdr>
                        <w:top w:val="none" w:sz="0" w:space="0" w:color="auto"/>
                        <w:left w:val="none" w:sz="0" w:space="0" w:color="auto"/>
                        <w:bottom w:val="none" w:sz="0" w:space="0" w:color="auto"/>
                        <w:right w:val="none" w:sz="0" w:space="0" w:color="auto"/>
                      </w:divBdr>
                      <w:divsChild>
                        <w:div w:id="1969041689">
                          <w:marLeft w:val="0"/>
                          <w:marRight w:val="0"/>
                          <w:marTop w:val="0"/>
                          <w:marBottom w:val="0"/>
                          <w:divBdr>
                            <w:top w:val="none" w:sz="0" w:space="0" w:color="auto"/>
                            <w:left w:val="none" w:sz="0" w:space="0" w:color="auto"/>
                            <w:bottom w:val="none" w:sz="0" w:space="0" w:color="auto"/>
                            <w:right w:val="none" w:sz="0" w:space="0" w:color="auto"/>
                          </w:divBdr>
                          <w:divsChild>
                            <w:div w:id="1216552258">
                              <w:marLeft w:val="0"/>
                              <w:marRight w:val="0"/>
                              <w:marTop w:val="0"/>
                              <w:marBottom w:val="0"/>
                              <w:divBdr>
                                <w:top w:val="none" w:sz="0" w:space="0" w:color="auto"/>
                                <w:left w:val="none" w:sz="0" w:space="0" w:color="auto"/>
                                <w:bottom w:val="none" w:sz="0" w:space="0" w:color="auto"/>
                                <w:right w:val="none" w:sz="0" w:space="0" w:color="auto"/>
                              </w:divBdr>
                            </w:div>
                            <w:div w:id="164828413">
                              <w:marLeft w:val="0"/>
                              <w:marRight w:val="0"/>
                              <w:marTop w:val="0"/>
                              <w:marBottom w:val="0"/>
                              <w:divBdr>
                                <w:top w:val="none" w:sz="0" w:space="0" w:color="auto"/>
                                <w:left w:val="none" w:sz="0" w:space="0" w:color="auto"/>
                                <w:bottom w:val="none" w:sz="0" w:space="0" w:color="auto"/>
                                <w:right w:val="none" w:sz="0" w:space="0" w:color="auto"/>
                              </w:divBdr>
                            </w:div>
                            <w:div w:id="839470327">
                              <w:marLeft w:val="0"/>
                              <w:marRight w:val="0"/>
                              <w:marTop w:val="0"/>
                              <w:marBottom w:val="0"/>
                              <w:divBdr>
                                <w:top w:val="none" w:sz="0" w:space="0" w:color="auto"/>
                                <w:left w:val="none" w:sz="0" w:space="0" w:color="auto"/>
                                <w:bottom w:val="none" w:sz="0" w:space="0" w:color="auto"/>
                                <w:right w:val="none" w:sz="0" w:space="0" w:color="auto"/>
                              </w:divBdr>
                            </w:div>
                            <w:div w:id="909462087">
                              <w:marLeft w:val="0"/>
                              <w:marRight w:val="0"/>
                              <w:marTop w:val="0"/>
                              <w:marBottom w:val="0"/>
                              <w:divBdr>
                                <w:top w:val="none" w:sz="0" w:space="0" w:color="auto"/>
                                <w:left w:val="none" w:sz="0" w:space="0" w:color="auto"/>
                                <w:bottom w:val="none" w:sz="0" w:space="0" w:color="auto"/>
                                <w:right w:val="none" w:sz="0" w:space="0" w:color="auto"/>
                              </w:divBdr>
                            </w:div>
                            <w:div w:id="914514918">
                              <w:marLeft w:val="0"/>
                              <w:marRight w:val="0"/>
                              <w:marTop w:val="0"/>
                              <w:marBottom w:val="0"/>
                              <w:divBdr>
                                <w:top w:val="none" w:sz="0" w:space="0" w:color="auto"/>
                                <w:left w:val="none" w:sz="0" w:space="0" w:color="auto"/>
                                <w:bottom w:val="none" w:sz="0" w:space="0" w:color="auto"/>
                                <w:right w:val="none" w:sz="0" w:space="0" w:color="auto"/>
                              </w:divBdr>
                            </w:div>
                            <w:div w:id="225724333">
                              <w:marLeft w:val="0"/>
                              <w:marRight w:val="0"/>
                              <w:marTop w:val="0"/>
                              <w:marBottom w:val="0"/>
                              <w:divBdr>
                                <w:top w:val="none" w:sz="0" w:space="0" w:color="auto"/>
                                <w:left w:val="none" w:sz="0" w:space="0" w:color="auto"/>
                                <w:bottom w:val="none" w:sz="0" w:space="0" w:color="auto"/>
                                <w:right w:val="none" w:sz="0" w:space="0" w:color="auto"/>
                              </w:divBdr>
                            </w:div>
                            <w:div w:id="1693728218">
                              <w:marLeft w:val="0"/>
                              <w:marRight w:val="0"/>
                              <w:marTop w:val="0"/>
                              <w:marBottom w:val="0"/>
                              <w:divBdr>
                                <w:top w:val="none" w:sz="0" w:space="0" w:color="auto"/>
                                <w:left w:val="none" w:sz="0" w:space="0" w:color="auto"/>
                                <w:bottom w:val="none" w:sz="0" w:space="0" w:color="auto"/>
                                <w:right w:val="none" w:sz="0" w:space="0" w:color="auto"/>
                              </w:divBdr>
                            </w:div>
                            <w:div w:id="1715693637">
                              <w:marLeft w:val="0"/>
                              <w:marRight w:val="0"/>
                              <w:marTop w:val="0"/>
                              <w:marBottom w:val="0"/>
                              <w:divBdr>
                                <w:top w:val="none" w:sz="0" w:space="0" w:color="auto"/>
                                <w:left w:val="none" w:sz="0" w:space="0" w:color="auto"/>
                                <w:bottom w:val="none" w:sz="0" w:space="0" w:color="auto"/>
                                <w:right w:val="none" w:sz="0" w:space="0" w:color="auto"/>
                              </w:divBdr>
                            </w:div>
                            <w:div w:id="1150711877">
                              <w:marLeft w:val="0"/>
                              <w:marRight w:val="0"/>
                              <w:marTop w:val="0"/>
                              <w:marBottom w:val="0"/>
                              <w:divBdr>
                                <w:top w:val="none" w:sz="0" w:space="0" w:color="auto"/>
                                <w:left w:val="none" w:sz="0" w:space="0" w:color="auto"/>
                                <w:bottom w:val="none" w:sz="0" w:space="0" w:color="auto"/>
                                <w:right w:val="none" w:sz="0" w:space="0" w:color="auto"/>
                              </w:divBdr>
                            </w:div>
                            <w:div w:id="712340974">
                              <w:marLeft w:val="0"/>
                              <w:marRight w:val="0"/>
                              <w:marTop w:val="0"/>
                              <w:marBottom w:val="0"/>
                              <w:divBdr>
                                <w:top w:val="none" w:sz="0" w:space="0" w:color="auto"/>
                                <w:left w:val="none" w:sz="0" w:space="0" w:color="auto"/>
                                <w:bottom w:val="none" w:sz="0" w:space="0" w:color="auto"/>
                                <w:right w:val="none" w:sz="0" w:space="0" w:color="auto"/>
                              </w:divBdr>
                            </w:div>
                            <w:div w:id="1254513356">
                              <w:marLeft w:val="0"/>
                              <w:marRight w:val="0"/>
                              <w:marTop w:val="0"/>
                              <w:marBottom w:val="0"/>
                              <w:divBdr>
                                <w:top w:val="none" w:sz="0" w:space="0" w:color="auto"/>
                                <w:left w:val="none" w:sz="0" w:space="0" w:color="auto"/>
                                <w:bottom w:val="none" w:sz="0" w:space="0" w:color="auto"/>
                                <w:right w:val="none" w:sz="0" w:space="0" w:color="auto"/>
                              </w:divBdr>
                            </w:div>
                            <w:div w:id="1715932434">
                              <w:marLeft w:val="0"/>
                              <w:marRight w:val="0"/>
                              <w:marTop w:val="0"/>
                              <w:marBottom w:val="0"/>
                              <w:divBdr>
                                <w:top w:val="none" w:sz="0" w:space="0" w:color="auto"/>
                                <w:left w:val="none" w:sz="0" w:space="0" w:color="auto"/>
                                <w:bottom w:val="none" w:sz="0" w:space="0" w:color="auto"/>
                                <w:right w:val="none" w:sz="0" w:space="0" w:color="auto"/>
                              </w:divBdr>
                            </w:div>
                            <w:div w:id="1990819059">
                              <w:marLeft w:val="0"/>
                              <w:marRight w:val="0"/>
                              <w:marTop w:val="0"/>
                              <w:marBottom w:val="0"/>
                              <w:divBdr>
                                <w:top w:val="none" w:sz="0" w:space="0" w:color="auto"/>
                                <w:left w:val="none" w:sz="0" w:space="0" w:color="auto"/>
                                <w:bottom w:val="none" w:sz="0" w:space="0" w:color="auto"/>
                                <w:right w:val="none" w:sz="0" w:space="0" w:color="auto"/>
                              </w:divBdr>
                            </w:div>
                            <w:div w:id="557474946">
                              <w:marLeft w:val="0"/>
                              <w:marRight w:val="0"/>
                              <w:marTop w:val="0"/>
                              <w:marBottom w:val="0"/>
                              <w:divBdr>
                                <w:top w:val="none" w:sz="0" w:space="0" w:color="auto"/>
                                <w:left w:val="none" w:sz="0" w:space="0" w:color="auto"/>
                                <w:bottom w:val="none" w:sz="0" w:space="0" w:color="auto"/>
                                <w:right w:val="none" w:sz="0" w:space="0" w:color="auto"/>
                              </w:divBdr>
                            </w:div>
                            <w:div w:id="8870958">
                              <w:marLeft w:val="0"/>
                              <w:marRight w:val="0"/>
                              <w:marTop w:val="0"/>
                              <w:marBottom w:val="0"/>
                              <w:divBdr>
                                <w:top w:val="none" w:sz="0" w:space="0" w:color="auto"/>
                                <w:left w:val="none" w:sz="0" w:space="0" w:color="auto"/>
                                <w:bottom w:val="none" w:sz="0" w:space="0" w:color="auto"/>
                                <w:right w:val="none" w:sz="0" w:space="0" w:color="auto"/>
                              </w:divBdr>
                            </w:div>
                            <w:div w:id="1933199829">
                              <w:marLeft w:val="0"/>
                              <w:marRight w:val="0"/>
                              <w:marTop w:val="0"/>
                              <w:marBottom w:val="0"/>
                              <w:divBdr>
                                <w:top w:val="none" w:sz="0" w:space="0" w:color="auto"/>
                                <w:left w:val="none" w:sz="0" w:space="0" w:color="auto"/>
                                <w:bottom w:val="none" w:sz="0" w:space="0" w:color="auto"/>
                                <w:right w:val="none" w:sz="0" w:space="0" w:color="auto"/>
                              </w:divBdr>
                            </w:div>
                            <w:div w:id="2142307979">
                              <w:marLeft w:val="0"/>
                              <w:marRight w:val="0"/>
                              <w:marTop w:val="0"/>
                              <w:marBottom w:val="0"/>
                              <w:divBdr>
                                <w:top w:val="none" w:sz="0" w:space="0" w:color="auto"/>
                                <w:left w:val="none" w:sz="0" w:space="0" w:color="auto"/>
                                <w:bottom w:val="none" w:sz="0" w:space="0" w:color="auto"/>
                                <w:right w:val="none" w:sz="0" w:space="0" w:color="auto"/>
                              </w:divBdr>
                            </w:div>
                            <w:div w:id="13579518">
                              <w:marLeft w:val="0"/>
                              <w:marRight w:val="0"/>
                              <w:marTop w:val="0"/>
                              <w:marBottom w:val="0"/>
                              <w:divBdr>
                                <w:top w:val="none" w:sz="0" w:space="0" w:color="auto"/>
                                <w:left w:val="none" w:sz="0" w:space="0" w:color="auto"/>
                                <w:bottom w:val="none" w:sz="0" w:space="0" w:color="auto"/>
                                <w:right w:val="none" w:sz="0" w:space="0" w:color="auto"/>
                              </w:divBdr>
                            </w:div>
                            <w:div w:id="467599546">
                              <w:marLeft w:val="0"/>
                              <w:marRight w:val="0"/>
                              <w:marTop w:val="0"/>
                              <w:marBottom w:val="0"/>
                              <w:divBdr>
                                <w:top w:val="none" w:sz="0" w:space="0" w:color="auto"/>
                                <w:left w:val="none" w:sz="0" w:space="0" w:color="auto"/>
                                <w:bottom w:val="none" w:sz="0" w:space="0" w:color="auto"/>
                                <w:right w:val="none" w:sz="0" w:space="0" w:color="auto"/>
                              </w:divBdr>
                            </w:div>
                            <w:div w:id="1443498348">
                              <w:marLeft w:val="0"/>
                              <w:marRight w:val="0"/>
                              <w:marTop w:val="0"/>
                              <w:marBottom w:val="0"/>
                              <w:divBdr>
                                <w:top w:val="none" w:sz="0" w:space="0" w:color="auto"/>
                                <w:left w:val="none" w:sz="0" w:space="0" w:color="auto"/>
                                <w:bottom w:val="none" w:sz="0" w:space="0" w:color="auto"/>
                                <w:right w:val="none" w:sz="0" w:space="0" w:color="auto"/>
                              </w:divBdr>
                            </w:div>
                            <w:div w:id="20362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dc:creator>
  <cp:keywords/>
  <dc:description/>
  <cp:lastModifiedBy>cdel</cp:lastModifiedBy>
  <cp:revision>2</cp:revision>
  <dcterms:created xsi:type="dcterms:W3CDTF">2014-01-29T07:25:00Z</dcterms:created>
  <dcterms:modified xsi:type="dcterms:W3CDTF">2014-01-29T07:25:00Z</dcterms:modified>
</cp:coreProperties>
</file>