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BA" w:rsidRDefault="002C1FBA" w:rsidP="002C1FBA">
      <w:pPr>
        <w:widowControl/>
        <w:shd w:val="clear" w:color="auto" w:fill="EFEFEF"/>
        <w:spacing w:afterLines="0" w:line="324" w:lineRule="atLeast"/>
        <w:jc w:val="left"/>
        <w:rPr>
          <w:rFonts w:ascii="仿宋_GB2312" w:eastAsia="仿宋_GB2312" w:hAnsi="Simsun" w:cs="宋体" w:hint="eastAsia"/>
          <w:b/>
          <w:bCs/>
          <w:color w:val="000000"/>
          <w:kern w:val="0"/>
          <w:sz w:val="24"/>
          <w:szCs w:val="32"/>
        </w:rPr>
      </w:pPr>
      <w:r w:rsidRPr="002C1FBA">
        <w:rPr>
          <w:rFonts w:ascii="仿宋_GB2312" w:eastAsia="仿宋_GB2312" w:hAnsi="Simsun" w:cs="宋体" w:hint="eastAsia"/>
          <w:b/>
          <w:bCs/>
          <w:color w:val="000000"/>
          <w:kern w:val="0"/>
          <w:sz w:val="24"/>
          <w:szCs w:val="32"/>
        </w:rPr>
        <w:t>附件</w:t>
      </w:r>
    </w:p>
    <w:p w:rsidR="002C1FBA" w:rsidRPr="002C1FBA" w:rsidRDefault="002C1FBA" w:rsidP="002C1FBA">
      <w:pPr>
        <w:widowControl/>
        <w:shd w:val="clear" w:color="auto" w:fill="EFEFEF"/>
        <w:spacing w:afterLines="0" w:line="324" w:lineRule="atLeast"/>
        <w:jc w:val="center"/>
        <w:rPr>
          <w:rFonts w:ascii="Simsun" w:eastAsia="宋体" w:hAnsi="Simsun" w:cs="宋体"/>
          <w:color w:val="000000"/>
          <w:kern w:val="0"/>
          <w:sz w:val="20"/>
        </w:rPr>
      </w:pPr>
      <w:r w:rsidRPr="002C1FBA">
        <w:rPr>
          <w:rFonts w:ascii="宋体" w:eastAsia="宋体" w:hAnsi="宋体" w:cs="宋体" w:hint="eastAsia"/>
          <w:b/>
          <w:bCs/>
          <w:color w:val="000000"/>
          <w:spacing w:val="-20"/>
          <w:kern w:val="0"/>
          <w:sz w:val="36"/>
          <w:szCs w:val="44"/>
        </w:rPr>
        <w:t>2015</w:t>
      </w:r>
      <w:r w:rsidRPr="002C1FBA">
        <w:rPr>
          <w:rFonts w:ascii="仿宋_GB2312" w:eastAsia="仿宋_GB2312" w:hAnsi="Simsun" w:cs="宋体" w:hint="eastAsia"/>
          <w:b/>
          <w:bCs/>
          <w:color w:val="000000"/>
          <w:spacing w:val="-20"/>
          <w:kern w:val="0"/>
          <w:sz w:val="36"/>
          <w:szCs w:val="44"/>
        </w:rPr>
        <w:t>年度注册安全工程师执业资格考试工作计划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297"/>
        <w:gridCol w:w="5123"/>
      </w:tblGrid>
      <w:tr w:rsidR="002C1FBA" w:rsidRPr="002C1FBA" w:rsidTr="002C1FBA">
        <w:trPr>
          <w:trHeight w:val="1077"/>
          <w:jc w:val="center"/>
        </w:trPr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时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     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</w:rPr>
              <w:t> 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间</w:t>
            </w:r>
          </w:p>
        </w:tc>
        <w:tc>
          <w:tcPr>
            <w:tcW w:w="512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</w:rPr>
              <w:t> 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作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</w:rPr>
              <w:t> 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安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</w:rPr>
              <w:t> </w:t>
            </w: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排</w:t>
            </w:r>
          </w:p>
        </w:tc>
      </w:tr>
      <w:tr w:rsidR="002C1FBA" w:rsidRPr="002C1FBA" w:rsidTr="002C1FBA">
        <w:trPr>
          <w:trHeight w:val="1077"/>
          <w:jc w:val="center"/>
        </w:trPr>
        <w:tc>
          <w:tcPr>
            <w:tcW w:w="329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4月15日</w:t>
            </w:r>
          </w:p>
        </w:tc>
        <w:tc>
          <w:tcPr>
            <w:tcW w:w="512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市印发考务工作的通知</w:t>
            </w:r>
          </w:p>
        </w:tc>
      </w:tr>
      <w:tr w:rsidR="002C1FBA" w:rsidRPr="002C1FBA" w:rsidTr="002C1FBA">
        <w:trPr>
          <w:trHeight w:val="1077"/>
          <w:jc w:val="center"/>
        </w:trPr>
        <w:tc>
          <w:tcPr>
            <w:tcW w:w="329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4月20日至29日</w:t>
            </w:r>
          </w:p>
        </w:tc>
        <w:tc>
          <w:tcPr>
            <w:tcW w:w="512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3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网络报名（其中老考生可同时进行网上交费，交费时间截至5月11日止）</w:t>
            </w:r>
          </w:p>
        </w:tc>
      </w:tr>
      <w:tr w:rsidR="002C1FBA" w:rsidRPr="002C1FBA" w:rsidTr="002C1FBA">
        <w:trPr>
          <w:trHeight w:val="1077"/>
          <w:jc w:val="center"/>
        </w:trPr>
        <w:tc>
          <w:tcPr>
            <w:tcW w:w="329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4月28日至30日</w:t>
            </w:r>
          </w:p>
        </w:tc>
        <w:tc>
          <w:tcPr>
            <w:tcW w:w="512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报考条件审查</w:t>
            </w:r>
          </w:p>
        </w:tc>
      </w:tr>
      <w:tr w:rsidR="002C1FBA" w:rsidRPr="002C1FBA" w:rsidTr="002C1FBA">
        <w:trPr>
          <w:trHeight w:val="1097"/>
          <w:jc w:val="center"/>
        </w:trPr>
        <w:tc>
          <w:tcPr>
            <w:tcW w:w="329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5月4日前</w:t>
            </w:r>
          </w:p>
        </w:tc>
        <w:tc>
          <w:tcPr>
            <w:tcW w:w="512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将审查资料送金华人事考试办公室</w:t>
            </w:r>
          </w:p>
        </w:tc>
      </w:tr>
      <w:tr w:rsidR="002C1FBA" w:rsidRPr="002C1FBA" w:rsidTr="002C1FBA">
        <w:trPr>
          <w:trHeight w:val="660"/>
          <w:jc w:val="center"/>
        </w:trPr>
        <w:tc>
          <w:tcPr>
            <w:tcW w:w="329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5月7日至11日</w:t>
            </w:r>
          </w:p>
        </w:tc>
        <w:tc>
          <w:tcPr>
            <w:tcW w:w="512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3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通过报考条件审查的人员（新考生或异地转入我省考生）网上交费</w:t>
            </w:r>
          </w:p>
        </w:tc>
      </w:tr>
      <w:tr w:rsidR="002C1FBA" w:rsidRPr="002C1FBA" w:rsidTr="002C1FBA">
        <w:trPr>
          <w:trHeight w:val="1078"/>
          <w:jc w:val="center"/>
        </w:trPr>
        <w:tc>
          <w:tcPr>
            <w:tcW w:w="329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8月31日至9月4日</w:t>
            </w:r>
          </w:p>
        </w:tc>
        <w:tc>
          <w:tcPr>
            <w:tcW w:w="512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3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考生从网上下载打印“准考证”</w:t>
            </w:r>
          </w:p>
        </w:tc>
      </w:tr>
      <w:tr w:rsidR="002C1FBA" w:rsidRPr="002C1FBA" w:rsidTr="002C1FBA">
        <w:trPr>
          <w:trHeight w:val="924"/>
          <w:jc w:val="center"/>
        </w:trPr>
        <w:tc>
          <w:tcPr>
            <w:tcW w:w="329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9月5日至6日</w:t>
            </w:r>
          </w:p>
        </w:tc>
        <w:tc>
          <w:tcPr>
            <w:tcW w:w="512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考试</w:t>
            </w:r>
          </w:p>
        </w:tc>
      </w:tr>
      <w:tr w:rsidR="002C1FBA" w:rsidRPr="002C1FBA" w:rsidTr="002C1FBA">
        <w:trPr>
          <w:trHeight w:val="948"/>
          <w:jc w:val="center"/>
        </w:trPr>
        <w:tc>
          <w:tcPr>
            <w:tcW w:w="329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国家核准考试成绩后</w:t>
            </w:r>
          </w:p>
        </w:tc>
        <w:tc>
          <w:tcPr>
            <w:tcW w:w="512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FBA" w:rsidRPr="002C1FBA" w:rsidRDefault="002C1FBA" w:rsidP="002C1FBA">
            <w:pPr>
              <w:widowControl/>
              <w:spacing w:afterLines="0" w:line="24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FB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公布考试成绩</w:t>
            </w:r>
          </w:p>
        </w:tc>
      </w:tr>
    </w:tbl>
    <w:p w:rsidR="00427904" w:rsidRPr="002C1FBA" w:rsidRDefault="002C1FBA" w:rsidP="002C1FBA">
      <w:pPr>
        <w:widowControl/>
        <w:shd w:val="clear" w:color="auto" w:fill="EFEFEF"/>
        <w:spacing w:afterLines="0" w:line="324" w:lineRule="atLeast"/>
        <w:ind w:firstLine="480"/>
        <w:rPr>
          <w:rFonts w:ascii="Simsun" w:eastAsia="宋体" w:hAnsi="Simsun" w:cs="宋体"/>
          <w:color w:val="000000"/>
          <w:kern w:val="0"/>
          <w:sz w:val="22"/>
        </w:rPr>
      </w:pPr>
      <w:r w:rsidRPr="002C1FBA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sectPr w:rsidR="00427904" w:rsidRPr="002C1FBA" w:rsidSect="004279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0E" w:rsidRDefault="008F660E" w:rsidP="002C1FBA">
      <w:pPr>
        <w:spacing w:after="240" w:line="240" w:lineRule="auto"/>
      </w:pPr>
      <w:r>
        <w:separator/>
      </w:r>
    </w:p>
  </w:endnote>
  <w:endnote w:type="continuationSeparator" w:id="0">
    <w:p w:rsidR="008F660E" w:rsidRDefault="008F660E" w:rsidP="002C1FBA">
      <w:pPr>
        <w:spacing w:after="2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BA" w:rsidRDefault="002C1FBA" w:rsidP="002C1FBA">
    <w:pPr>
      <w:pStyle w:val="a4"/>
      <w:spacing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BA" w:rsidRDefault="002C1FBA" w:rsidP="002C1FBA">
    <w:pPr>
      <w:pStyle w:val="a4"/>
      <w:spacing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BA" w:rsidRDefault="002C1FBA" w:rsidP="002C1FBA">
    <w:pPr>
      <w:pStyle w:val="a4"/>
      <w:spacing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0E" w:rsidRDefault="008F660E" w:rsidP="002C1FBA">
      <w:pPr>
        <w:spacing w:after="240" w:line="240" w:lineRule="auto"/>
      </w:pPr>
      <w:r>
        <w:separator/>
      </w:r>
    </w:p>
  </w:footnote>
  <w:footnote w:type="continuationSeparator" w:id="0">
    <w:p w:rsidR="008F660E" w:rsidRDefault="008F660E" w:rsidP="002C1FBA">
      <w:pPr>
        <w:spacing w:after="24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BA" w:rsidRDefault="002C1FBA" w:rsidP="002C1FBA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BA" w:rsidRDefault="002C1FBA" w:rsidP="002C1FBA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BA" w:rsidRDefault="002C1FBA" w:rsidP="002C1FBA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FBA"/>
    <w:rsid w:val="002C1FBA"/>
    <w:rsid w:val="00427904"/>
    <w:rsid w:val="005F1140"/>
    <w:rsid w:val="008F660E"/>
    <w:rsid w:val="00913E06"/>
    <w:rsid w:val="00B3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100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1F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1FB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1FBA"/>
    <w:rPr>
      <w:sz w:val="18"/>
      <w:szCs w:val="18"/>
    </w:rPr>
  </w:style>
  <w:style w:type="character" w:customStyle="1" w:styleId="apple-converted-space">
    <w:name w:val="apple-converted-space"/>
    <w:basedOn w:val="a0"/>
    <w:rsid w:val="002C1FBA"/>
  </w:style>
  <w:style w:type="paragraph" w:styleId="a5">
    <w:name w:val="Date"/>
    <w:basedOn w:val="a"/>
    <w:link w:val="Char1"/>
    <w:uiPriority w:val="99"/>
    <w:unhideWhenUsed/>
    <w:rsid w:val="002C1FBA"/>
    <w:pPr>
      <w:widowControl/>
      <w:spacing w:before="100" w:beforeAutospacing="1" w:afterLines="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日期 Char"/>
    <w:basedOn w:val="a0"/>
    <w:link w:val="a5"/>
    <w:uiPriority w:val="99"/>
    <w:rsid w:val="002C1FB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2015-04-23T01:58:00Z</dcterms:created>
  <dcterms:modified xsi:type="dcterms:W3CDTF">2015-04-23T01:59:00Z</dcterms:modified>
</cp:coreProperties>
</file>