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line="360" w:lineRule="atLeast"/>
        <w:jc w:val="center"/>
        <w:rPr>
          <w:b/>
          <w:color w:val="000000" w:themeColor="text1"/>
        </w:rPr>
      </w:pPr>
      <w:bookmarkStart w:id="0" w:name="_GoBack"/>
      <w:bookmarkEnd w:id="0"/>
      <w:r>
        <w:rPr>
          <w:rFonts w:hint="eastAsia"/>
          <w:b/>
          <w:color w:val="000000" w:themeColor="text1"/>
        </w:rPr>
        <w:t>2013年二级建造师《建设工程法规及相关知识》真题答案及解析</w:t>
      </w:r>
    </w:p>
    <w:p>
      <w:pPr>
        <w:pStyle w:val="5"/>
        <w:shd w:val="clear" w:color="auto" w:fill="FFFFFF"/>
        <w:spacing w:line="360" w:lineRule="atLeast"/>
        <w:ind w:firstLine="480" w:firstLineChars="200"/>
        <w:rPr>
          <w:color w:val="000000" w:themeColor="text1"/>
        </w:rPr>
      </w:pPr>
      <w:r>
        <w:rPr>
          <w:rFonts w:hint="eastAsia"/>
          <w:color w:val="000000" w:themeColor="text1"/>
        </w:rPr>
        <w:t>2013年二级建造师</w:t>
      </w:r>
      <w:r>
        <w:rPr>
          <w:color w:val="000000" w:themeColor="text1"/>
        </w:rPr>
        <w:fldChar w:fldCharType="begin"/>
      </w:r>
      <w:r>
        <w:rPr>
          <w:color w:val="000000" w:themeColor="text1"/>
        </w:rPr>
        <w:instrText xml:space="preserve"> HYPERLINK "http://www.jianshe99.com/jianzao2/zhentifagui/" \o "建设工程法规及相关知识真题" \t "_blank" </w:instrText>
      </w:r>
      <w:r>
        <w:rPr>
          <w:color w:val="000000" w:themeColor="text1"/>
        </w:rPr>
        <w:fldChar w:fldCharType="separate"/>
      </w:r>
      <w:r>
        <w:rPr>
          <w:rStyle w:val="8"/>
          <w:rFonts w:hint="eastAsia"/>
          <w:color w:val="000000" w:themeColor="text1"/>
          <w:u w:val="none"/>
        </w:rPr>
        <w:t>建设工程法规及相关知识真题</w:t>
      </w:r>
      <w:r>
        <w:rPr>
          <w:color w:val="000000" w:themeColor="text1"/>
        </w:rPr>
        <w:fldChar w:fldCharType="end"/>
      </w:r>
      <w:r>
        <w:rPr>
          <w:rFonts w:hint="eastAsia"/>
          <w:color w:val="000000" w:themeColor="text1"/>
        </w:rPr>
        <w:t>答案，由建筑工程教育网名师团完成，是目前网上最权威的答案！</w:t>
      </w:r>
    </w:p>
    <w:p>
      <w:pPr>
        <w:pStyle w:val="5"/>
        <w:shd w:val="clear" w:color="auto" w:fill="FFFFFF"/>
        <w:spacing w:line="360" w:lineRule="atLeast"/>
        <w:ind w:firstLine="480"/>
        <w:rPr>
          <w:color w:val="000000" w:themeColor="text1"/>
        </w:rPr>
      </w:pPr>
      <w:r>
        <w:rPr>
          <w:rFonts w:hint="eastAsia"/>
          <w:color w:val="000000" w:themeColor="text1"/>
        </w:rPr>
        <w:t>【独家】答案及解析由网校老师整理而成，部分网站未经许可擅自转载、抄袭，造成内容有所缺失或错误，请大家以</w:t>
      </w:r>
      <w:r>
        <w:fldChar w:fldCharType="begin"/>
      </w:r>
      <w:r>
        <w:instrText xml:space="preserve"> HYPERLINK "http://www.jianshe99.com" \o "建设工程教育网" \t "_blank" </w:instrText>
      </w:r>
      <w:r>
        <w:fldChar w:fldCharType="separate"/>
      </w:r>
      <w:r>
        <w:rPr>
          <w:rStyle w:val="8"/>
          <w:rFonts w:hint="eastAsia"/>
          <w:color w:val="000000" w:themeColor="text1"/>
          <w:u w:val="none"/>
        </w:rPr>
        <w:t>建设工程教育网</w:t>
      </w:r>
      <w:r>
        <w:fldChar w:fldCharType="end"/>
      </w:r>
      <w:r>
        <w:rPr>
          <w:rFonts w:hint="eastAsia"/>
          <w:color w:val="000000" w:themeColor="text1"/>
        </w:rPr>
        <w:t>发布为准！</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24525" cy="6457950"/>
            <wp:effectExtent l="19050" t="0" r="9525" b="0"/>
            <wp:docPr id="45" name="图片 1"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2013二级建造师《法规及相关知识》考试真题及答案解析"/>
                    <pic:cNvPicPr>
                      <a:picLocks noChangeAspect="1" noChangeArrowheads="1"/>
                    </pic:cNvPicPr>
                  </pic:nvPicPr>
                  <pic:blipFill>
                    <a:blip r:embed="rId6" cstate="print"/>
                    <a:srcRect/>
                    <a:stretch>
                      <a:fillRect/>
                    </a:stretch>
                  </pic:blipFill>
                  <pic:spPr>
                    <a:xfrm>
                      <a:off x="0" y="0"/>
                      <a:ext cx="5724525" cy="6457950"/>
                    </a:xfrm>
                    <a:prstGeom prst="rect">
                      <a:avLst/>
                    </a:prstGeom>
                    <a:noFill/>
                    <a:ln w="9525">
                      <a:noFill/>
                      <a:miter lim="800000"/>
                      <a:headEnd/>
                      <a:tailEnd/>
                    </a:ln>
                  </pic:spPr>
                </pic:pic>
              </a:graphicData>
            </a:graphic>
          </wp:inline>
        </w:drawing>
      </w:r>
      <w:r>
        <w:rPr>
          <w:color w:val="000000"/>
          <w:sz w:val="21"/>
          <w:szCs w:val="21"/>
        </w:rPr>
        <w:br w:type="textWrapping"/>
      </w:r>
      <w:r>
        <w:rPr>
          <w:color w:val="000000"/>
          <w:sz w:val="21"/>
          <w:szCs w:val="21"/>
        </w:rPr>
        <w:drawing>
          <wp:inline distT="0" distB="0" distL="0" distR="0">
            <wp:extent cx="5715000" cy="7077075"/>
            <wp:effectExtent l="19050" t="0" r="0" b="0"/>
            <wp:docPr id="44" name="图片 2"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2013二级建造师《法规及相关知识》考试真题及答案解析"/>
                    <pic:cNvPicPr>
                      <a:picLocks noChangeAspect="1" noChangeArrowheads="1"/>
                    </pic:cNvPicPr>
                  </pic:nvPicPr>
                  <pic:blipFill>
                    <a:blip r:embed="rId7" cstate="print"/>
                    <a:srcRect/>
                    <a:stretch>
                      <a:fillRect/>
                    </a:stretch>
                  </pic:blipFill>
                  <pic:spPr>
                    <a:xfrm>
                      <a:off x="0" y="0"/>
                      <a:ext cx="5715000" cy="70770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8.用人单位与劳动者在用工前订立劳动合同的，劳动关系自（  ）之日起建立。</w:t>
      </w:r>
      <w:r>
        <w:rPr>
          <w:color w:val="000000"/>
          <w:sz w:val="21"/>
          <w:szCs w:val="21"/>
        </w:rPr>
        <w:br w:type="textWrapping"/>
      </w:r>
      <w:r>
        <w:rPr>
          <w:color w:val="000000"/>
          <w:sz w:val="21"/>
          <w:szCs w:val="21"/>
        </w:rPr>
        <w:t>　　A.订立劳动合同</w:t>
      </w:r>
      <w:r>
        <w:rPr>
          <w:color w:val="000000"/>
          <w:sz w:val="21"/>
          <w:szCs w:val="21"/>
        </w:rPr>
        <w:br w:type="textWrapping"/>
      </w:r>
      <w:r>
        <w:rPr>
          <w:color w:val="000000"/>
          <w:sz w:val="21"/>
          <w:szCs w:val="21"/>
        </w:rPr>
        <w:t>　　B.实际用工</w:t>
      </w:r>
      <w:r>
        <w:rPr>
          <w:color w:val="000000"/>
          <w:sz w:val="21"/>
          <w:szCs w:val="21"/>
        </w:rPr>
        <w:br w:type="textWrapping"/>
      </w:r>
      <w:r>
        <w:rPr>
          <w:color w:val="000000"/>
          <w:sz w:val="21"/>
          <w:szCs w:val="21"/>
        </w:rPr>
        <w:t>　　C.劳动合同备案</w:t>
      </w:r>
      <w:r>
        <w:rPr>
          <w:color w:val="000000"/>
          <w:sz w:val="21"/>
          <w:szCs w:val="21"/>
        </w:rPr>
        <w:br w:type="textWrapping"/>
      </w:r>
      <w:r>
        <w:rPr>
          <w:color w:val="000000"/>
          <w:sz w:val="21"/>
          <w:szCs w:val="21"/>
        </w:rPr>
        <w:t>　　D.实际支付工资</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【解析】用人单位与劳动者在用工前订立劳动合同的，劳动关系自用工之日起建立。参见教材P123.</w:t>
      </w:r>
    </w:p>
    <w:p>
      <w:pPr>
        <w:pStyle w:val="5"/>
        <w:shd w:val="clear" w:color="auto" w:fill="FFFFFF"/>
        <w:spacing w:before="0" w:beforeAutospacing="0" w:after="0" w:afterAutospacing="0" w:line="390" w:lineRule="atLeast"/>
        <w:rPr>
          <w:color w:val="000000"/>
          <w:sz w:val="21"/>
          <w:szCs w:val="21"/>
        </w:rPr>
      </w:pPr>
      <w:r>
        <w:rPr>
          <w:color w:val="000000"/>
          <w:sz w:val="21"/>
          <w:szCs w:val="21"/>
        </w:rPr>
        <w:t>　　9.下列事项中，能够申请行政复议的是（  ）</w:t>
      </w:r>
      <w:r>
        <w:rPr>
          <w:color w:val="000000"/>
          <w:sz w:val="21"/>
          <w:szCs w:val="21"/>
        </w:rPr>
        <w:br w:type="textWrapping"/>
      </w:r>
      <w:r>
        <w:rPr>
          <w:color w:val="000000"/>
          <w:sz w:val="21"/>
          <w:szCs w:val="21"/>
        </w:rPr>
        <w:t>　　A.行政处分决定</w:t>
      </w:r>
      <w:r>
        <w:rPr>
          <w:color w:val="000000"/>
          <w:sz w:val="21"/>
          <w:szCs w:val="21"/>
        </w:rPr>
        <w:br w:type="textWrapping"/>
      </w:r>
      <w:r>
        <w:rPr>
          <w:color w:val="000000"/>
          <w:sz w:val="21"/>
          <w:szCs w:val="21"/>
        </w:rPr>
        <w:t>　　B.招标投诉处理</w:t>
      </w:r>
      <w:r>
        <w:rPr>
          <w:color w:val="000000"/>
          <w:sz w:val="21"/>
          <w:szCs w:val="21"/>
        </w:rPr>
        <w:br w:type="textWrapping"/>
      </w:r>
      <w:r>
        <w:rPr>
          <w:color w:val="000000"/>
          <w:sz w:val="21"/>
          <w:szCs w:val="21"/>
        </w:rPr>
        <w:t>　　C.质量纠纷调解</w:t>
      </w:r>
      <w:r>
        <w:rPr>
          <w:color w:val="000000"/>
          <w:sz w:val="21"/>
          <w:szCs w:val="21"/>
        </w:rPr>
        <w:br w:type="textWrapping"/>
      </w:r>
      <w:r>
        <w:rPr>
          <w:color w:val="000000"/>
          <w:sz w:val="21"/>
          <w:szCs w:val="21"/>
        </w:rPr>
        <w:t>　　D.造价指导信息发布</w:t>
      </w:r>
      <w:r>
        <w:rPr>
          <w:color w:val="000000"/>
          <w:sz w:val="21"/>
          <w:szCs w:val="21"/>
        </w:rPr>
        <w:br w:type="textWrapping"/>
      </w:r>
      <w:r>
        <w:rPr>
          <w:color w:val="000000"/>
          <w:sz w:val="21"/>
          <w:szCs w:val="21"/>
        </w:rPr>
        <w:t>　　【答案】B</w:t>
      </w:r>
    </w:p>
    <w:p>
      <w:pPr>
        <w:pStyle w:val="5"/>
        <w:shd w:val="clear" w:color="auto" w:fill="FFFFFF"/>
        <w:spacing w:before="0" w:beforeAutospacing="0" w:after="0" w:afterAutospacing="0" w:line="390" w:lineRule="atLeast"/>
        <w:rPr>
          <w:color w:val="000000"/>
          <w:sz w:val="21"/>
          <w:szCs w:val="21"/>
        </w:rPr>
      </w:pPr>
      <w:r>
        <w:rPr>
          <w:color w:val="000000"/>
          <w:sz w:val="21"/>
          <w:szCs w:val="21"/>
        </w:rPr>
        <w:t>　　【解析】不得申请行政复议的：行政机关的行政处分或其他人事处理决定；行政机关对民事纠纷作出的调解或其他处理。参见教材P225.</w:t>
      </w:r>
    </w:p>
    <w:p>
      <w:pPr>
        <w:pStyle w:val="5"/>
        <w:shd w:val="clear" w:color="auto" w:fill="FFFFFF"/>
        <w:spacing w:before="0" w:beforeAutospacing="0" w:after="0" w:afterAutospacing="0" w:line="390" w:lineRule="atLeast"/>
        <w:rPr>
          <w:color w:val="000000"/>
          <w:sz w:val="21"/>
          <w:szCs w:val="21"/>
        </w:rPr>
      </w:pPr>
      <w:r>
        <w:rPr>
          <w:color w:val="000000"/>
          <w:sz w:val="21"/>
          <w:szCs w:val="21"/>
        </w:rPr>
        <w:t>　　10.甲公司收到乙公司发来的定货要约后，随即又收到了乙公司取消订货的通知，甲公司对此未予理睬，仍告知三天后向乙公司发货。乙公司拒绝收货，因此双方发生争议，乙公司拒绝收货的合法理由应当是（  ）</w:t>
      </w:r>
      <w:r>
        <w:rPr>
          <w:color w:val="000000"/>
          <w:sz w:val="21"/>
          <w:szCs w:val="21"/>
        </w:rPr>
        <w:br w:type="textWrapping"/>
      </w:r>
      <w:r>
        <w:rPr>
          <w:color w:val="000000"/>
          <w:sz w:val="21"/>
          <w:szCs w:val="21"/>
        </w:rPr>
        <w:t>　　A.要约已撤销</w:t>
      </w:r>
      <w:r>
        <w:rPr>
          <w:color w:val="000000"/>
          <w:sz w:val="21"/>
          <w:szCs w:val="21"/>
        </w:rPr>
        <w:br w:type="textWrapping"/>
      </w:r>
      <w:r>
        <w:rPr>
          <w:color w:val="000000"/>
          <w:sz w:val="21"/>
          <w:szCs w:val="21"/>
        </w:rPr>
        <w:t>　　B.要约已撤回</w:t>
      </w:r>
      <w:r>
        <w:rPr>
          <w:color w:val="000000"/>
          <w:sz w:val="21"/>
          <w:szCs w:val="21"/>
        </w:rPr>
        <w:br w:type="textWrapping"/>
      </w:r>
      <w:r>
        <w:rPr>
          <w:color w:val="000000"/>
          <w:sz w:val="21"/>
          <w:szCs w:val="21"/>
        </w:rPr>
        <w:t>　　C.合同已失效</w:t>
      </w:r>
      <w:r>
        <w:rPr>
          <w:color w:val="000000"/>
          <w:sz w:val="21"/>
          <w:szCs w:val="21"/>
        </w:rPr>
        <w:br w:type="textWrapping"/>
      </w:r>
      <w:r>
        <w:rPr>
          <w:color w:val="000000"/>
          <w:sz w:val="21"/>
          <w:szCs w:val="21"/>
        </w:rPr>
        <w:t>　　D.甲方未承诺</w:t>
      </w:r>
      <w:r>
        <w:rPr>
          <w:color w:val="000000"/>
          <w:sz w:val="21"/>
          <w:szCs w:val="21"/>
        </w:rPr>
        <w:br w:type="textWrapping"/>
      </w:r>
      <w:r>
        <w:rPr>
          <w:color w:val="000000"/>
          <w:sz w:val="21"/>
          <w:szCs w:val="21"/>
        </w:rPr>
        <w:t>　　【答案】A</w:t>
      </w:r>
      <w:r>
        <w:rPr>
          <w:color w:val="000000"/>
          <w:sz w:val="21"/>
          <w:szCs w:val="21"/>
        </w:rPr>
        <w:br w:type="textWrapping"/>
      </w:r>
      <w:r>
        <w:rPr>
          <w:color w:val="000000"/>
          <w:sz w:val="21"/>
          <w:szCs w:val="21"/>
        </w:rPr>
        <w:t>　　【解析】因为要约撤销的通知在受要约人发出承诺通知之前到达要约人。所以其要约丧失法律效力。参见教材P157.</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10200" cy="3209925"/>
            <wp:effectExtent l="19050" t="0" r="0" b="0"/>
            <wp:docPr id="47" name="图片 11"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2013二级建造师《法规及相关知识》考试真题及答案解析"/>
                    <pic:cNvPicPr>
                      <a:picLocks noChangeAspect="1" noChangeArrowheads="1"/>
                    </pic:cNvPicPr>
                  </pic:nvPicPr>
                  <pic:blipFill>
                    <a:blip r:embed="rId8" cstate="print"/>
                    <a:srcRect/>
                    <a:stretch>
                      <a:fillRect/>
                    </a:stretch>
                  </pic:blipFill>
                  <pic:spPr>
                    <a:xfrm>
                      <a:off x="0" y="0"/>
                      <a:ext cx="5410200" cy="32099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895975" cy="3733800"/>
            <wp:effectExtent l="19050" t="0" r="9525" b="0"/>
            <wp:docPr id="46" name="图片 12"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2013二级建造师《法规及相关知识》考试真题及答案解析"/>
                    <pic:cNvPicPr>
                      <a:picLocks noChangeAspect="1" noChangeArrowheads="1"/>
                    </pic:cNvPicPr>
                  </pic:nvPicPr>
                  <pic:blipFill>
                    <a:blip r:embed="rId9" cstate="print"/>
                    <a:srcRect/>
                    <a:stretch>
                      <a:fillRect/>
                    </a:stretch>
                  </pic:blipFill>
                  <pic:spPr>
                    <a:xfrm>
                      <a:off x="0" y="0"/>
                      <a:ext cx="5895975" cy="3733800"/>
                    </a:xfrm>
                    <a:prstGeom prst="rect">
                      <a:avLst/>
                    </a:prstGeom>
                    <a:noFill/>
                    <a:ln w="9525">
                      <a:noFill/>
                      <a:miter lim="800000"/>
                      <a:headEnd/>
                      <a:tailEnd/>
                    </a:ln>
                  </pic:spPr>
                </pic:pic>
              </a:graphicData>
            </a:graphic>
          </wp:inline>
        </w:drawing>
      </w:r>
      <w:r>
        <w:rPr>
          <w:color w:val="000000"/>
          <w:sz w:val="21"/>
          <w:szCs w:val="21"/>
        </w:rPr>
        <w:t>　</w:t>
      </w:r>
    </w:p>
    <w:p>
      <w:pPr>
        <w:pStyle w:val="5"/>
        <w:shd w:val="clear" w:color="auto" w:fill="FFFFFF"/>
        <w:spacing w:before="0" w:beforeAutospacing="0" w:after="0" w:afterAutospacing="0" w:line="390" w:lineRule="atLeast"/>
        <w:rPr>
          <w:color w:val="000000"/>
          <w:sz w:val="21"/>
          <w:szCs w:val="21"/>
        </w:rPr>
      </w:pPr>
      <w:r>
        <w:rPr>
          <w:color w:val="000000"/>
          <w:sz w:val="21"/>
          <w:szCs w:val="21"/>
        </w:rPr>
        <w:t>　　15.关于合同成立地点的说法，正确的是（  ）</w:t>
      </w:r>
      <w:r>
        <w:rPr>
          <w:color w:val="000000"/>
          <w:sz w:val="21"/>
          <w:szCs w:val="21"/>
        </w:rPr>
        <w:br w:type="textWrapping"/>
      </w:r>
      <w:r>
        <w:rPr>
          <w:color w:val="000000"/>
          <w:sz w:val="21"/>
          <w:szCs w:val="21"/>
        </w:rPr>
        <w:t>　　A.当事人不得约定合同成立地点</w:t>
      </w:r>
      <w:r>
        <w:rPr>
          <w:color w:val="000000"/>
          <w:sz w:val="21"/>
          <w:szCs w:val="21"/>
        </w:rPr>
        <w:br w:type="textWrapping"/>
      </w:r>
      <w:r>
        <w:rPr>
          <w:color w:val="000000"/>
          <w:sz w:val="21"/>
          <w:szCs w:val="21"/>
        </w:rPr>
        <w:t>　　B.要约发出地点为合同成立地点</w:t>
      </w:r>
      <w:r>
        <w:rPr>
          <w:color w:val="000000"/>
          <w:sz w:val="21"/>
          <w:szCs w:val="21"/>
        </w:rPr>
        <w:br w:type="textWrapping"/>
      </w:r>
      <w:r>
        <w:rPr>
          <w:color w:val="000000"/>
          <w:sz w:val="21"/>
          <w:szCs w:val="21"/>
        </w:rPr>
        <w:t>　　C.数据电文合同中，收件人任一营业地为合同成立地点</w:t>
      </w:r>
      <w:r>
        <w:rPr>
          <w:color w:val="000000"/>
          <w:sz w:val="21"/>
          <w:szCs w:val="21"/>
        </w:rPr>
        <w:br w:type="textWrapping"/>
      </w:r>
      <w:r>
        <w:rPr>
          <w:color w:val="000000"/>
          <w:sz w:val="21"/>
          <w:szCs w:val="21"/>
        </w:rPr>
        <w:t>　　D.承诺生效地点为合同成立地点</w:t>
      </w:r>
      <w:r>
        <w:rPr>
          <w:color w:val="000000"/>
          <w:sz w:val="21"/>
          <w:szCs w:val="21"/>
        </w:rPr>
        <w:br w:type="textWrapping"/>
      </w:r>
      <w:r>
        <w:rPr>
          <w:color w:val="000000"/>
          <w:sz w:val="21"/>
          <w:szCs w:val="21"/>
        </w:rPr>
        <w:t>　　【答案】 D</w:t>
      </w:r>
      <w:r>
        <w:rPr>
          <w:color w:val="000000"/>
          <w:sz w:val="21"/>
          <w:szCs w:val="21"/>
        </w:rPr>
        <w:br w:type="textWrapping"/>
      </w:r>
      <w:r>
        <w:rPr>
          <w:color w:val="000000"/>
          <w:sz w:val="21"/>
          <w:szCs w:val="21"/>
        </w:rPr>
        <w:t>　　【解析】合同成立地点：承诺生效的地点为合同成立地点；数据电文形式订立合同的，以收件人的主营业地为合同成立地，无主营业地的，以经常居住地为合同成立地，当事人有约定的从其约定；书面形式合同双方当事人签字或盖章的地点为合同成立地。参见教材P164.</w:t>
      </w:r>
    </w:p>
    <w:p>
      <w:pPr>
        <w:pStyle w:val="5"/>
        <w:shd w:val="clear" w:color="auto" w:fill="FFFFFF"/>
        <w:spacing w:before="0" w:beforeAutospacing="0" w:after="0" w:afterAutospacing="0" w:line="390" w:lineRule="atLeast"/>
        <w:rPr>
          <w:color w:val="000000"/>
          <w:sz w:val="21"/>
          <w:szCs w:val="21"/>
        </w:rPr>
      </w:pPr>
      <w:r>
        <w:rPr>
          <w:color w:val="000000"/>
          <w:sz w:val="21"/>
          <w:szCs w:val="21"/>
        </w:rPr>
        <w:t>　　16.下列法律中，属于行政法的是（  ）</w:t>
      </w:r>
      <w:r>
        <w:rPr>
          <w:color w:val="000000"/>
          <w:sz w:val="21"/>
          <w:szCs w:val="21"/>
        </w:rPr>
        <w:br w:type="textWrapping"/>
      </w:r>
      <w:r>
        <w:rPr>
          <w:color w:val="000000"/>
          <w:sz w:val="21"/>
          <w:szCs w:val="21"/>
        </w:rPr>
        <w:t>　　A.《公司法》</w:t>
      </w:r>
      <w:r>
        <w:rPr>
          <w:color w:val="000000"/>
          <w:sz w:val="21"/>
          <w:szCs w:val="21"/>
        </w:rPr>
        <w:br w:type="textWrapping"/>
      </w:r>
      <w:r>
        <w:rPr>
          <w:color w:val="000000"/>
          <w:sz w:val="21"/>
          <w:szCs w:val="21"/>
        </w:rPr>
        <w:t>　　B.《建筑法》</w:t>
      </w:r>
      <w:r>
        <w:rPr>
          <w:color w:val="000000"/>
          <w:sz w:val="21"/>
          <w:szCs w:val="21"/>
        </w:rPr>
        <w:br w:type="textWrapping"/>
      </w:r>
      <w:r>
        <w:rPr>
          <w:color w:val="000000"/>
          <w:sz w:val="21"/>
          <w:szCs w:val="21"/>
        </w:rPr>
        <w:t>　　C.《合同法》</w:t>
      </w:r>
      <w:r>
        <w:rPr>
          <w:color w:val="000000"/>
          <w:sz w:val="21"/>
          <w:szCs w:val="21"/>
        </w:rPr>
        <w:br w:type="textWrapping"/>
      </w:r>
      <w:r>
        <w:rPr>
          <w:color w:val="000000"/>
          <w:sz w:val="21"/>
          <w:szCs w:val="21"/>
        </w:rPr>
        <w:t>　　D.《治安管理处罚法》</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【解析】行政法主要包括：行政处罚法、行政复议法、行政监察法、治安管理处罚法。参见教材P5.</w:t>
      </w:r>
    </w:p>
    <w:p>
      <w:pPr>
        <w:pStyle w:val="5"/>
        <w:shd w:val="clear" w:color="auto" w:fill="FFFFFF"/>
        <w:spacing w:before="0" w:beforeAutospacing="0" w:after="0" w:afterAutospacing="0" w:line="390" w:lineRule="atLeast"/>
        <w:rPr>
          <w:color w:val="000000"/>
          <w:sz w:val="21"/>
          <w:szCs w:val="21"/>
        </w:rPr>
      </w:pPr>
      <w:r>
        <w:rPr>
          <w:color w:val="000000"/>
          <w:sz w:val="21"/>
          <w:szCs w:val="21"/>
        </w:rPr>
        <w:t>　　17.关于执行申请期间的说法，正确的是（  ）</w:t>
      </w:r>
      <w:r>
        <w:rPr>
          <w:color w:val="000000"/>
          <w:sz w:val="21"/>
          <w:szCs w:val="21"/>
        </w:rPr>
        <w:br w:type="textWrapping"/>
      </w:r>
      <w:r>
        <w:rPr>
          <w:color w:val="000000"/>
          <w:sz w:val="21"/>
          <w:szCs w:val="21"/>
        </w:rPr>
        <w:t>　　A.申请执行的期间为6个月</w:t>
      </w:r>
      <w:r>
        <w:rPr>
          <w:color w:val="000000"/>
          <w:sz w:val="21"/>
          <w:szCs w:val="21"/>
        </w:rPr>
        <w:br w:type="textWrapping"/>
      </w:r>
      <w:r>
        <w:rPr>
          <w:color w:val="000000"/>
          <w:sz w:val="21"/>
          <w:szCs w:val="21"/>
        </w:rPr>
        <w:t>　　B.规定分期履行的，自最后一次履行期间的最后一日算起</w:t>
      </w:r>
      <w:r>
        <w:rPr>
          <w:color w:val="000000"/>
          <w:sz w:val="21"/>
          <w:szCs w:val="21"/>
        </w:rPr>
        <w:br w:type="textWrapping"/>
      </w:r>
      <w:r>
        <w:rPr>
          <w:color w:val="000000"/>
          <w:sz w:val="21"/>
          <w:szCs w:val="21"/>
        </w:rPr>
        <w:t>　　C.法律文书未规定的，从法律文书作出之日算起</w:t>
      </w:r>
      <w:r>
        <w:rPr>
          <w:color w:val="000000"/>
          <w:sz w:val="21"/>
          <w:szCs w:val="21"/>
        </w:rPr>
        <w:br w:type="textWrapping"/>
      </w:r>
      <w:r>
        <w:rPr>
          <w:color w:val="000000"/>
          <w:sz w:val="21"/>
          <w:szCs w:val="21"/>
        </w:rPr>
        <w:t>　　D.自法律文书规定的履行期间最后一日算起</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申请执行的期间为2年。申请的期限起算：从文书规定履行期间的最后一日起计算，分期履行的，从规定的每次履行期间的最后一日起计算；法律文书未规定履行期间的，从法律文书生效之日起计算。参见教材P217.</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15000" cy="7124700"/>
            <wp:effectExtent l="19050" t="0" r="0" b="0"/>
            <wp:docPr id="49" name="图片 22"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descr="2013年二级建造师《法规及相关知识》考试真题及答案解析"/>
                    <pic:cNvPicPr>
                      <a:picLocks noChangeAspect="1" noChangeArrowheads="1"/>
                    </pic:cNvPicPr>
                  </pic:nvPicPr>
                  <pic:blipFill>
                    <a:blip r:embed="rId10" cstate="print"/>
                    <a:srcRect/>
                    <a:stretch>
                      <a:fillRect/>
                    </a:stretch>
                  </pic:blipFill>
                  <pic:spPr>
                    <a:xfrm>
                      <a:off x="0" y="0"/>
                      <a:ext cx="5715000" cy="71247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15000" cy="4333875"/>
            <wp:effectExtent l="19050" t="0" r="0" b="0"/>
            <wp:docPr id="48" name="图片 23"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2013年二级建造师《法规及相关知识》考试真题及答案解析"/>
                    <pic:cNvPicPr>
                      <a:picLocks noChangeAspect="1" noChangeArrowheads="1"/>
                    </pic:cNvPicPr>
                  </pic:nvPicPr>
                  <pic:blipFill>
                    <a:blip r:embed="rId11" cstate="print"/>
                    <a:srcRect/>
                    <a:stretch>
                      <a:fillRect/>
                    </a:stretch>
                  </pic:blipFill>
                  <pic:spPr>
                    <a:xfrm>
                      <a:off x="0" y="0"/>
                      <a:ext cx="5715000" cy="43338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24525" cy="5619750"/>
            <wp:effectExtent l="19050" t="0" r="9525" b="0"/>
            <wp:docPr id="51" name="图片 29"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descr="2013二级建造师《法规及相关知识》考试真题及答案解析"/>
                    <pic:cNvPicPr>
                      <a:picLocks noChangeAspect="1" noChangeArrowheads="1"/>
                    </pic:cNvPicPr>
                  </pic:nvPicPr>
                  <pic:blipFill>
                    <a:blip r:embed="rId12" cstate="print"/>
                    <a:srcRect/>
                    <a:stretch>
                      <a:fillRect/>
                    </a:stretch>
                  </pic:blipFill>
                  <pic:spPr>
                    <a:xfrm>
                      <a:off x="0" y="0"/>
                      <a:ext cx="5724525" cy="56197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26.人民法院2月1日作出第一审民事判决，判决书2月5日送达原告，2月10日送达被告，当事人双方均未提出上诉，该判决书生效之日是2月（  ）日</w:t>
      </w:r>
      <w:r>
        <w:rPr>
          <w:color w:val="000000"/>
          <w:sz w:val="21"/>
          <w:szCs w:val="21"/>
        </w:rPr>
        <w:br w:type="textWrapping"/>
      </w:r>
      <w:r>
        <w:rPr>
          <w:color w:val="000000"/>
          <w:sz w:val="21"/>
          <w:szCs w:val="21"/>
        </w:rPr>
        <w:t>　　A.1</w:t>
      </w:r>
      <w:r>
        <w:rPr>
          <w:rStyle w:val="14"/>
          <w:color w:val="000000"/>
          <w:sz w:val="21"/>
          <w:szCs w:val="21"/>
        </w:rPr>
        <w:t> </w:t>
      </w:r>
      <w:r>
        <w:rPr>
          <w:color w:val="000000"/>
          <w:sz w:val="21"/>
          <w:szCs w:val="21"/>
        </w:rPr>
        <w:br w:type="textWrapping"/>
      </w:r>
      <w:r>
        <w:rPr>
          <w:color w:val="000000"/>
          <w:sz w:val="21"/>
          <w:szCs w:val="21"/>
        </w:rPr>
        <w:t>　　B.26</w:t>
      </w:r>
      <w:r>
        <w:rPr>
          <w:rStyle w:val="14"/>
          <w:color w:val="000000"/>
          <w:sz w:val="21"/>
          <w:szCs w:val="21"/>
        </w:rPr>
        <w:t> </w:t>
      </w:r>
      <w:r>
        <w:rPr>
          <w:color w:val="000000"/>
          <w:sz w:val="21"/>
          <w:szCs w:val="21"/>
        </w:rPr>
        <w:br w:type="textWrapping"/>
      </w:r>
      <w:r>
        <w:rPr>
          <w:color w:val="000000"/>
          <w:sz w:val="21"/>
          <w:szCs w:val="21"/>
        </w:rPr>
        <w:t>　　C.5</w:t>
      </w:r>
      <w:r>
        <w:rPr>
          <w:rStyle w:val="14"/>
          <w:color w:val="000000"/>
          <w:sz w:val="21"/>
          <w:szCs w:val="21"/>
        </w:rPr>
        <w:t> </w:t>
      </w:r>
      <w:r>
        <w:rPr>
          <w:color w:val="000000"/>
          <w:sz w:val="21"/>
          <w:szCs w:val="21"/>
        </w:rPr>
        <w:br w:type="textWrapping"/>
      </w:r>
      <w:r>
        <w:rPr>
          <w:color w:val="000000"/>
          <w:sz w:val="21"/>
          <w:szCs w:val="21"/>
        </w:rPr>
        <w:t>　　D.10</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【解析】：如果当事人在案件一审过程中达成调解协议或者在上诉期内未提起上诉，一审法院的裁决就发生法律效力。对判决不服的，提起上诉的时间为15天。参见教材P214.</w:t>
      </w:r>
    </w:p>
    <w:p>
      <w:pPr>
        <w:pStyle w:val="5"/>
        <w:shd w:val="clear" w:color="auto" w:fill="FFFFFF"/>
        <w:spacing w:before="0" w:beforeAutospacing="0" w:after="0" w:afterAutospacing="0" w:line="390" w:lineRule="atLeast"/>
        <w:rPr>
          <w:color w:val="000000"/>
          <w:sz w:val="21"/>
          <w:szCs w:val="21"/>
        </w:rPr>
      </w:pPr>
      <w:r>
        <w:rPr>
          <w:color w:val="000000"/>
          <w:sz w:val="21"/>
          <w:szCs w:val="21"/>
        </w:rPr>
        <w:t>　　27.施工企业的项目负责人应当对（  ）负责。</w:t>
      </w:r>
      <w:r>
        <w:rPr>
          <w:color w:val="000000"/>
          <w:sz w:val="21"/>
          <w:szCs w:val="21"/>
        </w:rPr>
        <w:br w:type="textWrapping"/>
      </w:r>
      <w:r>
        <w:rPr>
          <w:color w:val="000000"/>
          <w:sz w:val="21"/>
          <w:szCs w:val="21"/>
        </w:rPr>
        <w:t>　　A.本单位的安全生产</w:t>
      </w:r>
      <w:r>
        <w:rPr>
          <w:color w:val="000000"/>
          <w:sz w:val="21"/>
          <w:szCs w:val="21"/>
        </w:rPr>
        <w:br w:type="textWrapping"/>
      </w:r>
      <w:r>
        <w:rPr>
          <w:color w:val="000000"/>
          <w:sz w:val="21"/>
          <w:szCs w:val="21"/>
        </w:rPr>
        <w:t>　　B.建设工程项目的安全施工</w:t>
      </w:r>
      <w:r>
        <w:rPr>
          <w:color w:val="000000"/>
          <w:sz w:val="21"/>
          <w:szCs w:val="21"/>
        </w:rPr>
        <w:br w:type="textWrapping"/>
      </w:r>
      <w:r>
        <w:rPr>
          <w:color w:val="000000"/>
          <w:sz w:val="21"/>
          <w:szCs w:val="21"/>
        </w:rPr>
        <w:t>　　C.本单位安全生产所需资金</w:t>
      </w:r>
      <w:r>
        <w:rPr>
          <w:color w:val="000000"/>
          <w:sz w:val="21"/>
          <w:szCs w:val="21"/>
        </w:rPr>
        <w:br w:type="textWrapping"/>
      </w:r>
      <w:r>
        <w:rPr>
          <w:color w:val="000000"/>
          <w:sz w:val="21"/>
          <w:szCs w:val="21"/>
        </w:rPr>
        <w:t>　　D.危险性较大的专项施工方案确定</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【解析】：施工单位的项目负责人应当对建设工程项目的安全施工负责。参见教材P76.</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24525" cy="5048250"/>
            <wp:effectExtent l="19050" t="0" r="9525" b="0"/>
            <wp:docPr id="50" name="图片 30"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2013二级建造师《法规及相关知识》考试真题及答案解析"/>
                    <pic:cNvPicPr>
                      <a:picLocks noChangeAspect="1" noChangeArrowheads="1"/>
                    </pic:cNvPicPr>
                  </pic:nvPicPr>
                  <pic:blipFill>
                    <a:blip r:embed="rId13" cstate="print"/>
                    <a:srcRect/>
                    <a:stretch>
                      <a:fillRect/>
                    </a:stretch>
                  </pic:blipFill>
                  <pic:spPr>
                    <a:xfrm>
                      <a:off x="0" y="0"/>
                      <a:ext cx="5724525" cy="50482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62575" cy="6648450"/>
            <wp:effectExtent l="19050" t="0" r="9525" b="0"/>
            <wp:docPr id="53" name="图片 33"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2013二级建造师《法规及相关知识》考试真题及答案解析"/>
                    <pic:cNvPicPr>
                      <a:picLocks noChangeAspect="1" noChangeArrowheads="1"/>
                    </pic:cNvPicPr>
                  </pic:nvPicPr>
                  <pic:blipFill>
                    <a:blip r:embed="rId14" cstate="print"/>
                    <a:srcRect/>
                    <a:stretch>
                      <a:fillRect/>
                    </a:stretch>
                  </pic:blipFill>
                  <pic:spPr>
                    <a:xfrm>
                      <a:off x="0" y="0"/>
                      <a:ext cx="5362575" cy="6648450"/>
                    </a:xfrm>
                    <a:prstGeom prst="rect">
                      <a:avLst/>
                    </a:prstGeom>
                    <a:noFill/>
                    <a:ln w="9525">
                      <a:noFill/>
                      <a:miter lim="800000"/>
                      <a:headEnd/>
                      <a:tailEnd/>
                    </a:ln>
                  </pic:spPr>
                </pic:pic>
              </a:graphicData>
            </a:graphic>
          </wp:inline>
        </w:drawing>
      </w:r>
      <w:r>
        <w:rPr>
          <w:color w:val="000000"/>
          <w:sz w:val="21"/>
          <w:szCs w:val="21"/>
        </w:rPr>
        <w:t>　　</w:t>
      </w:r>
      <w:r>
        <w:rPr>
          <w:color w:val="000000"/>
          <w:sz w:val="21"/>
          <w:szCs w:val="21"/>
        </w:rPr>
        <w:br w:type="textWrapping"/>
      </w:r>
      <w:r>
        <w:rPr>
          <w:color w:val="FF0000"/>
          <w:sz w:val="21"/>
          <w:szCs w:val="21"/>
        </w:rPr>
        <w:t>　　【答案】：D</w:t>
      </w:r>
      <w:r>
        <w:rPr>
          <w:color w:val="FF0000"/>
          <w:sz w:val="21"/>
          <w:szCs w:val="21"/>
        </w:rPr>
        <w:br w:type="textWrapping"/>
      </w:r>
      <w:r>
        <w:rPr>
          <w:color w:val="FF0000"/>
          <w:sz w:val="21"/>
          <w:szCs w:val="21"/>
        </w:rPr>
        <w:t>　　【解析】：本题考查的是合同履行的规定。合同生效后，如果对合同内容没有约定或约定不明确的，可以协议补充；不能达成补充协议的，按照合同有关条款或者交易习惯确定。参见教材P173。</w:t>
      </w:r>
    </w:p>
    <w:p>
      <w:pPr>
        <w:shd w:val="clear" w:color="auto" w:fill="FFFFFF"/>
        <w:spacing w:line="390" w:lineRule="atLeast"/>
        <w:rPr>
          <w:color w:val="000000"/>
          <w:szCs w:val="21"/>
        </w:rPr>
      </w:pPr>
      <w:r>
        <w:rPr>
          <w:color w:val="FF0000"/>
          <w:szCs w:val="21"/>
        </w:rPr>
        <w:t>　　</w:t>
      </w:r>
      <w:r>
        <w:rPr>
          <w:color w:val="000000"/>
          <w:szCs w:val="21"/>
        </w:rPr>
        <w:t>34.在民事诉讼中，当事人一方以合同中有仲裁条款为由，对人民法院受理本案提出异议的，应当在（  ）提出。</w:t>
      </w:r>
      <w:r>
        <w:rPr>
          <w:color w:val="000000"/>
          <w:szCs w:val="21"/>
        </w:rPr>
        <w:br w:type="textWrapping"/>
      </w:r>
      <w:r>
        <w:rPr>
          <w:color w:val="000000"/>
          <w:szCs w:val="21"/>
        </w:rPr>
        <w:t>　　A.首次开庭前</w:t>
      </w:r>
      <w:r>
        <w:rPr>
          <w:color w:val="000000"/>
          <w:szCs w:val="21"/>
        </w:rPr>
        <w:br w:type="textWrapping"/>
      </w:r>
      <w:r>
        <w:rPr>
          <w:color w:val="000000"/>
          <w:szCs w:val="21"/>
        </w:rPr>
        <w:t>　　B.收到传票之日起7日内</w:t>
      </w:r>
      <w:r>
        <w:rPr>
          <w:color w:val="000000"/>
          <w:szCs w:val="21"/>
        </w:rPr>
        <w:br w:type="textWrapping"/>
      </w:r>
      <w:r>
        <w:rPr>
          <w:color w:val="000000"/>
          <w:szCs w:val="21"/>
        </w:rPr>
        <w:t>　　C.举证期满前</w:t>
      </w:r>
      <w:r>
        <w:rPr>
          <w:color w:val="000000"/>
          <w:szCs w:val="21"/>
        </w:rPr>
        <w:fldChar w:fldCharType="begin"/>
      </w:r>
      <w:r>
        <w:rPr>
          <w:color w:val="000000"/>
          <w:szCs w:val="21"/>
        </w:rPr>
        <w:instrText xml:space="preserve"> HYPERLINK "http://www.jianshe99.com/new/201306/sh2013060111121757197568.shtml" \t "_blank" </w:instrText>
      </w:r>
      <w:r>
        <w:rPr>
          <w:color w:val="000000"/>
          <w:szCs w:val="21"/>
        </w:rPr>
        <w:fldChar w:fldCharType="separate"/>
      </w:r>
      <w:r>
        <w:rPr>
          <w:rStyle w:val="8"/>
          <w:color w:val="FFFFFF"/>
          <w:szCs w:val="21"/>
        </w:rPr>
        <w:t>二建真题请点击查看</w:t>
      </w:r>
      <w:r>
        <w:rPr>
          <w:color w:val="000000"/>
          <w:szCs w:val="21"/>
        </w:rPr>
        <w:fldChar w:fldCharType="end"/>
      </w:r>
      <w:r>
        <w:rPr>
          <w:color w:val="000000"/>
          <w:szCs w:val="21"/>
        </w:rPr>
        <w:br w:type="textWrapping"/>
      </w:r>
      <w:r>
        <w:rPr>
          <w:color w:val="000000"/>
          <w:szCs w:val="21"/>
        </w:rPr>
        <w:t>　　D.庭审结束前</w:t>
      </w:r>
      <w:r>
        <w:rPr>
          <w:color w:val="000000"/>
          <w:szCs w:val="21"/>
        </w:rPr>
        <w:br w:type="textWrapping"/>
      </w:r>
      <w:r>
        <w:rPr>
          <w:color w:val="FF0000"/>
          <w:szCs w:val="21"/>
        </w:rPr>
        <w:t>　　【答案】：A</w:t>
      </w:r>
      <w:r>
        <w:rPr>
          <w:color w:val="FF0000"/>
          <w:szCs w:val="21"/>
        </w:rPr>
        <w:br w:type="textWrapping"/>
      </w:r>
      <w:r>
        <w:rPr>
          <w:color w:val="FF0000"/>
          <w:szCs w:val="21"/>
        </w:rPr>
        <w:t>　　【解析】：本题考查的是仲裁法。参见教材P220。</w:t>
      </w:r>
    </w:p>
    <w:p>
      <w:pPr>
        <w:shd w:val="clear" w:color="auto" w:fill="FFFFFF"/>
        <w:spacing w:line="390" w:lineRule="atLeast"/>
        <w:rPr>
          <w:color w:val="000000"/>
          <w:szCs w:val="21"/>
        </w:rPr>
      </w:pPr>
      <w:r>
        <w:rPr>
          <w:color w:val="FF0000"/>
          <w:szCs w:val="21"/>
        </w:rPr>
        <w:t>　　</w:t>
      </w:r>
      <w:r>
        <w:rPr>
          <w:color w:val="FF0000"/>
          <w:szCs w:val="21"/>
        </w:rPr>
        <w:drawing>
          <wp:inline distT="0" distB="0" distL="0" distR="0">
            <wp:extent cx="5467350" cy="7134225"/>
            <wp:effectExtent l="19050" t="0" r="0" b="0"/>
            <wp:docPr id="52" name="图片 34" descr="2013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2013二级建造师《法规及相关知识》考试真题及答案解析"/>
                    <pic:cNvPicPr>
                      <a:picLocks noChangeAspect="1" noChangeArrowheads="1"/>
                    </pic:cNvPicPr>
                  </pic:nvPicPr>
                  <pic:blipFill>
                    <a:blip r:embed="rId15" cstate="print"/>
                    <a:srcRect/>
                    <a:stretch>
                      <a:fillRect/>
                    </a:stretch>
                  </pic:blipFill>
                  <pic:spPr>
                    <a:xfrm>
                      <a:off x="0" y="0"/>
                      <a:ext cx="5467350" cy="7134225"/>
                    </a:xfrm>
                    <a:prstGeom prst="rect">
                      <a:avLst/>
                    </a:prstGeom>
                    <a:noFill/>
                    <a:ln w="9525">
                      <a:noFill/>
                      <a:miter lim="800000"/>
                      <a:headEnd/>
                      <a:tailEnd/>
                    </a:ln>
                  </pic:spPr>
                </pic:pic>
              </a:graphicData>
            </a:graphic>
          </wp:inline>
        </w:drawing>
      </w:r>
    </w:p>
    <w:p>
      <w:pPr>
        <w:shd w:val="clear" w:color="auto" w:fill="FFFFFF"/>
        <w:spacing w:line="390" w:lineRule="atLeast"/>
        <w:rPr>
          <w:color w:val="000000"/>
          <w:szCs w:val="21"/>
        </w:rPr>
      </w:pPr>
      <w:r>
        <w:rPr>
          <w:color w:val="000000"/>
          <w:szCs w:val="21"/>
        </w:rPr>
        <w:t>　　39.《安全生产法》规定，生产经营单位不得以任何形式与从业人员订立协议，免除或者减轻其对从业人员因生产安全事故伤亡依法应承担的责任。该规定是为了保护从业人员（  ）的权利。</w:t>
      </w:r>
      <w:r>
        <w:rPr>
          <w:color w:val="000000"/>
          <w:szCs w:val="21"/>
        </w:rPr>
        <w:br w:type="textWrapping"/>
      </w:r>
      <w:r>
        <w:rPr>
          <w:color w:val="000000"/>
          <w:szCs w:val="21"/>
        </w:rPr>
        <w:t>　　A.拒绝违章指挥和强令冒险作业</w:t>
      </w:r>
      <w:r>
        <w:rPr>
          <w:color w:val="000000"/>
          <w:szCs w:val="21"/>
        </w:rPr>
        <w:br w:type="textWrapping"/>
      </w:r>
      <w:r>
        <w:rPr>
          <w:color w:val="000000"/>
          <w:szCs w:val="21"/>
        </w:rPr>
        <w:t>　　B.紧急避险</w:t>
      </w:r>
      <w:r>
        <w:rPr>
          <w:color w:val="000000"/>
          <w:szCs w:val="21"/>
        </w:rPr>
        <w:br w:type="textWrapping"/>
      </w:r>
      <w:r>
        <w:rPr>
          <w:color w:val="000000"/>
          <w:szCs w:val="21"/>
        </w:rPr>
        <w:t>　　C.请求赔偿</w:t>
      </w:r>
      <w:r>
        <w:rPr>
          <w:color w:val="000000"/>
          <w:szCs w:val="21"/>
        </w:rPr>
        <w:br w:type="textWrapping"/>
      </w:r>
      <w:r>
        <w:rPr>
          <w:color w:val="000000"/>
          <w:szCs w:val="21"/>
        </w:rPr>
        <w:t>　　D.批评和检举控告权</w:t>
      </w:r>
      <w:r>
        <w:rPr>
          <w:color w:val="000000"/>
          <w:szCs w:val="21"/>
        </w:rPr>
        <w:br w:type="textWrapping"/>
      </w:r>
      <w:r>
        <w:rPr>
          <w:color w:val="FF0000"/>
          <w:szCs w:val="21"/>
        </w:rPr>
        <w:t>　　【答案】：C</w:t>
      </w:r>
      <w:r>
        <w:rPr>
          <w:color w:val="FF0000"/>
          <w:szCs w:val="21"/>
        </w:rPr>
        <w:br w:type="textWrapping"/>
      </w:r>
      <w:r>
        <w:rPr>
          <w:color w:val="FF0000"/>
          <w:szCs w:val="21"/>
        </w:rPr>
        <w:t>　　【解析】：本题考查的是从业人员安全生产的权利和义务。生产经营单位不得以任何形式与从业人员订立协议，免除或者减轻其对从业人员因生产安全事故伤亡依法应承担的责任。该规定是为了保护从业人员请求赔偿权的权利。参见教材P63。</w:t>
      </w:r>
    </w:p>
    <w:p>
      <w:pPr>
        <w:spacing w:line="390" w:lineRule="atLeast"/>
        <w:rPr>
          <w:color w:val="FF0000"/>
          <w:szCs w:val="21"/>
          <w:shd w:val="clear" w:color="auto" w:fill="FFFFFF"/>
        </w:rPr>
      </w:pPr>
      <w:r>
        <w:rPr>
          <w:color w:val="FF0000"/>
          <w:szCs w:val="21"/>
          <w:shd w:val="clear" w:color="auto" w:fill="FFFFFF"/>
        </w:rPr>
        <w:br w:type="textWrapping"/>
      </w:r>
      <w:r>
        <w:rPr>
          <w:color w:val="000000"/>
          <w:szCs w:val="21"/>
          <w:shd w:val="clear" w:color="auto" w:fill="FFFFFF"/>
        </w:rPr>
        <w:t>　　40.因施工企业原因，工程未能如期竣工，建设单位听取监理单位建议后，在建设行政主管部门协调下同意不追究施工企业之前的违约责任，之后发生地震致使工期再次拖延，则因此产生的工期责任由（  ）承担。</w:t>
      </w:r>
      <w:r>
        <w:rPr>
          <w:color w:val="000000"/>
          <w:szCs w:val="21"/>
          <w:shd w:val="clear" w:color="auto" w:fill="FFFFFF"/>
        </w:rPr>
        <w:br w:type="textWrapping"/>
      </w:r>
      <w:r>
        <w:rPr>
          <w:color w:val="000000"/>
          <w:szCs w:val="21"/>
          <w:shd w:val="clear" w:color="auto" w:fill="FFFFFF"/>
        </w:rPr>
        <w:t>　　A.建设单位</w:t>
      </w:r>
      <w:r>
        <w:rPr>
          <w:color w:val="000000"/>
          <w:szCs w:val="21"/>
          <w:shd w:val="clear" w:color="auto" w:fill="FFFFFF"/>
        </w:rPr>
        <w:br w:type="textWrapping"/>
      </w:r>
      <w:r>
        <w:rPr>
          <w:color w:val="000000"/>
          <w:szCs w:val="21"/>
          <w:shd w:val="clear" w:color="auto" w:fill="FFFFFF"/>
        </w:rPr>
        <w:t>　　B.施工企业</w:t>
      </w:r>
      <w:r>
        <w:rPr>
          <w:color w:val="000000"/>
          <w:szCs w:val="21"/>
          <w:shd w:val="clear" w:color="auto" w:fill="FFFFFF"/>
        </w:rPr>
        <w:br w:type="textWrapping"/>
      </w:r>
      <w:r>
        <w:rPr>
          <w:color w:val="000000"/>
          <w:szCs w:val="21"/>
          <w:shd w:val="clear" w:color="auto" w:fill="FFFFFF"/>
        </w:rPr>
        <w:t>　　C.监理单位</w:t>
      </w:r>
      <w:r>
        <w:rPr>
          <w:color w:val="000000"/>
          <w:szCs w:val="21"/>
          <w:shd w:val="clear" w:color="auto" w:fill="FFFFFF"/>
        </w:rPr>
        <w:fldChar w:fldCharType="begin"/>
      </w:r>
      <w:r>
        <w:rPr>
          <w:color w:val="000000"/>
          <w:szCs w:val="21"/>
          <w:shd w:val="clear" w:color="auto" w:fill="FFFFFF"/>
        </w:rPr>
        <w:instrText xml:space="preserve"> HYPERLINK "http://www.jianshe99.com/new/201306/sh2013060111121757197568.shtml" \t "_blank" </w:instrText>
      </w:r>
      <w:r>
        <w:rPr>
          <w:color w:val="000000"/>
          <w:szCs w:val="21"/>
          <w:shd w:val="clear" w:color="auto" w:fill="FFFFFF"/>
        </w:rPr>
        <w:fldChar w:fldCharType="separate"/>
      </w:r>
      <w:r>
        <w:rPr>
          <w:rStyle w:val="8"/>
          <w:color w:val="FFFFFF"/>
          <w:szCs w:val="21"/>
          <w:shd w:val="clear" w:color="auto" w:fill="FFFFFF"/>
        </w:rPr>
        <w:t>二建真题请点击查看</w:t>
      </w:r>
      <w:r>
        <w:rPr>
          <w:color w:val="000000"/>
          <w:szCs w:val="21"/>
          <w:shd w:val="clear" w:color="auto" w:fill="FFFFFF"/>
        </w:rPr>
        <w:fldChar w:fldCharType="end"/>
      </w:r>
      <w:r>
        <w:rPr>
          <w:color w:val="000000"/>
          <w:szCs w:val="21"/>
          <w:shd w:val="clear" w:color="auto" w:fill="FFFFFF"/>
        </w:rPr>
        <w:br w:type="textWrapping"/>
      </w:r>
      <w:r>
        <w:rPr>
          <w:color w:val="000000"/>
          <w:szCs w:val="21"/>
          <w:shd w:val="clear" w:color="auto" w:fill="FFFFFF"/>
        </w:rPr>
        <w:t>　　D.建设行政主管部门</w:t>
      </w:r>
      <w:r>
        <w:rPr>
          <w:color w:val="000000"/>
          <w:szCs w:val="21"/>
          <w:shd w:val="clear" w:color="auto" w:fill="FFFFFF"/>
        </w:rPr>
        <w:br w:type="textWrapping"/>
      </w:r>
      <w:r>
        <w:rPr>
          <w:color w:val="FF0000"/>
          <w:szCs w:val="21"/>
          <w:shd w:val="clear" w:color="auto" w:fill="FFFFFF"/>
        </w:rPr>
        <w:t>　　【答案】：B</w:t>
      </w:r>
      <w:r>
        <w:rPr>
          <w:color w:val="FF0000"/>
          <w:szCs w:val="21"/>
          <w:shd w:val="clear" w:color="auto" w:fill="FFFFFF"/>
        </w:rPr>
        <w:br w:type="textWrapping"/>
      </w:r>
      <w:r>
        <w:rPr>
          <w:color w:val="FF0000"/>
          <w:szCs w:val="21"/>
          <w:shd w:val="clear" w:color="auto" w:fill="FFFFFF"/>
        </w:rPr>
        <w:t>　　【解析】：本题考查的是不可抗力及违约责任的免除。当事人迟延履行后发生不可抗力的，不能免除责任。参见教材P194。</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00675" cy="6981825"/>
            <wp:effectExtent l="19050" t="0" r="9525" b="0"/>
            <wp:docPr id="55" name="图片 37"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descr="2013年二级建造师《法规及相关知识》考试真题及答案解析"/>
                    <pic:cNvPicPr>
                      <a:picLocks noChangeAspect="1" noChangeArrowheads="1"/>
                    </pic:cNvPicPr>
                  </pic:nvPicPr>
                  <pic:blipFill>
                    <a:blip r:embed="rId16" cstate="print"/>
                    <a:srcRect/>
                    <a:stretch>
                      <a:fillRect/>
                    </a:stretch>
                  </pic:blipFill>
                  <pic:spPr>
                    <a:xfrm>
                      <a:off x="0" y="0"/>
                      <a:ext cx="5400675" cy="69818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45.可撤销合同被撤销后，其法律后果是（   ）</w:t>
      </w:r>
      <w:r>
        <w:rPr>
          <w:color w:val="000000"/>
          <w:sz w:val="21"/>
          <w:szCs w:val="21"/>
        </w:rPr>
        <w:br w:type="textWrapping"/>
      </w:r>
      <w:r>
        <w:rPr>
          <w:color w:val="000000"/>
          <w:sz w:val="21"/>
          <w:szCs w:val="21"/>
        </w:rPr>
        <w:t>　　A.自撤销后无效</w:t>
      </w:r>
      <w:r>
        <w:rPr>
          <w:color w:val="000000"/>
          <w:sz w:val="21"/>
          <w:szCs w:val="21"/>
        </w:rPr>
        <w:br w:type="textWrapping"/>
      </w:r>
      <w:r>
        <w:rPr>
          <w:color w:val="000000"/>
          <w:sz w:val="21"/>
          <w:szCs w:val="21"/>
        </w:rPr>
        <w:t>　　B.申请撤销时无效</w:t>
      </w:r>
      <w:r>
        <w:rPr>
          <w:color w:val="000000"/>
          <w:sz w:val="21"/>
          <w:szCs w:val="21"/>
        </w:rPr>
        <w:br w:type="textWrapping"/>
      </w:r>
      <w:r>
        <w:rPr>
          <w:color w:val="000000"/>
          <w:sz w:val="21"/>
          <w:szCs w:val="21"/>
        </w:rPr>
        <w:t>　　C.自始无法律约束力</w:t>
      </w:r>
      <w:r>
        <w:rPr>
          <w:color w:val="000000"/>
          <w:sz w:val="21"/>
          <w:szCs w:val="21"/>
        </w:rPr>
        <w:br w:type="textWrapping"/>
      </w:r>
      <w:r>
        <w:rPr>
          <w:color w:val="000000"/>
          <w:sz w:val="21"/>
          <w:szCs w:val="21"/>
        </w:rPr>
        <w:t>　　D.合同有效</w:t>
      </w:r>
      <w:r>
        <w:rPr>
          <w:color w:val="000000"/>
          <w:sz w:val="21"/>
          <w:szCs w:val="21"/>
        </w:rPr>
        <w:br w:type="textWrapping"/>
      </w:r>
      <w:r>
        <w:rPr>
          <w:color w:val="000000"/>
          <w:sz w:val="21"/>
          <w:szCs w:val="21"/>
        </w:rPr>
        <w:t>　　答案：C</w:t>
      </w:r>
      <w:r>
        <w:rPr>
          <w:color w:val="000000"/>
          <w:sz w:val="21"/>
          <w:szCs w:val="21"/>
        </w:rPr>
        <w:br w:type="textWrapping"/>
      </w:r>
      <w:r>
        <w:rPr>
          <w:color w:val="000000"/>
          <w:sz w:val="21"/>
          <w:szCs w:val="21"/>
        </w:rPr>
        <w:t>　　解析：本题考查的是可变更、可撤销合同。在可变更、可撤销合同被撤销前，该合同具有效力。在被撤销后，该合同不具有效力，且追溯及既往，即自合同成立之始起就不具有效力，当事人不受该合同约束。参见教材P169。</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38775" cy="6362700"/>
            <wp:effectExtent l="19050" t="0" r="9525" b="0"/>
            <wp:docPr id="54" name="图片 38"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2013年二级建造师《法规及相关知识》考试真题及答案解析"/>
                    <pic:cNvPicPr>
                      <a:picLocks noChangeAspect="1" noChangeArrowheads="1"/>
                    </pic:cNvPicPr>
                  </pic:nvPicPr>
                  <pic:blipFill>
                    <a:blip r:embed="rId17" cstate="print"/>
                    <a:srcRect/>
                    <a:stretch>
                      <a:fillRect/>
                    </a:stretch>
                  </pic:blipFill>
                  <pic:spPr>
                    <a:xfrm>
                      <a:off x="0" y="0"/>
                      <a:ext cx="5438775" cy="63627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49.施工企业新聘用的项目经理因变更注册中很不及时影响注册建造师执业，导致项目损失，对建设单位的民事赔偿责任由（  ）承担。</w:t>
      </w:r>
      <w:r>
        <w:rPr>
          <w:color w:val="000000"/>
          <w:sz w:val="21"/>
          <w:szCs w:val="21"/>
        </w:rPr>
        <w:br w:type="textWrapping"/>
      </w:r>
      <w:r>
        <w:rPr>
          <w:color w:val="000000"/>
          <w:sz w:val="21"/>
          <w:szCs w:val="21"/>
        </w:rPr>
        <w:t>　　A.建造师原注册单位</w:t>
      </w:r>
      <w:r>
        <w:rPr>
          <w:color w:val="000000"/>
          <w:sz w:val="21"/>
          <w:szCs w:val="21"/>
        </w:rPr>
        <w:br w:type="textWrapping"/>
      </w:r>
      <w:r>
        <w:rPr>
          <w:color w:val="000000"/>
          <w:sz w:val="21"/>
          <w:szCs w:val="21"/>
        </w:rPr>
        <w:t>　　B.建设主管部门</w:t>
      </w:r>
      <w:r>
        <w:rPr>
          <w:color w:val="000000"/>
          <w:sz w:val="21"/>
          <w:szCs w:val="21"/>
        </w:rPr>
        <w:br w:type="textWrapping"/>
      </w:r>
      <w:r>
        <w:rPr>
          <w:color w:val="000000"/>
          <w:sz w:val="21"/>
          <w:szCs w:val="21"/>
        </w:rPr>
        <w:t>　　C.项目经理本人</w:t>
      </w:r>
      <w:r>
        <w:rPr>
          <w:color w:val="000000"/>
          <w:sz w:val="21"/>
          <w:szCs w:val="21"/>
        </w:rPr>
        <w:br w:type="textWrapping"/>
      </w:r>
      <w:r>
        <w:rPr>
          <w:color w:val="000000"/>
          <w:sz w:val="21"/>
          <w:szCs w:val="21"/>
        </w:rPr>
        <w:t>　　D.施工企业</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解析：本题考查的是注册管理。因变更注册申报不及时影响注册建造师执业、导致工程项目出现损失的，由注册建造师所在聘用企业承担责任，并作为不良行为记入企业信用档案。参见教材P3。</w:t>
      </w:r>
    </w:p>
    <w:p>
      <w:pPr>
        <w:pStyle w:val="5"/>
        <w:shd w:val="clear" w:color="auto" w:fill="FFFFFF"/>
        <w:spacing w:before="0" w:beforeAutospacing="0" w:after="0" w:afterAutospacing="0" w:line="390" w:lineRule="atLeast"/>
        <w:rPr>
          <w:color w:val="000000"/>
          <w:sz w:val="21"/>
          <w:szCs w:val="21"/>
        </w:rPr>
      </w:pPr>
      <w:r>
        <w:rPr>
          <w:color w:val="000000"/>
          <w:sz w:val="21"/>
          <w:szCs w:val="21"/>
        </w:rPr>
        <w:t>　　50.《安全生产许可证条例》规定，除中央管理的建筑施工企业外，建筑施工企业安全生产许可证由（  ）颁发和管理。</w:t>
      </w:r>
      <w:r>
        <w:rPr>
          <w:color w:val="000000"/>
          <w:sz w:val="21"/>
          <w:szCs w:val="21"/>
        </w:rPr>
        <w:br w:type="textWrapping"/>
      </w:r>
      <w:r>
        <w:rPr>
          <w:color w:val="000000"/>
          <w:sz w:val="21"/>
          <w:szCs w:val="21"/>
        </w:rPr>
        <w:t>　　A.县级以上人民政府</w:t>
      </w:r>
      <w:r>
        <w:rPr>
          <w:color w:val="000000"/>
          <w:sz w:val="21"/>
          <w:szCs w:val="21"/>
        </w:rPr>
        <w:br w:type="textWrapping"/>
      </w:r>
      <w:r>
        <w:rPr>
          <w:color w:val="000000"/>
          <w:sz w:val="21"/>
          <w:szCs w:val="21"/>
        </w:rPr>
        <w:t>　　B.县级以上人民政府建设主管部门</w:t>
      </w:r>
      <w:r>
        <w:rPr>
          <w:color w:val="000000"/>
          <w:sz w:val="21"/>
          <w:szCs w:val="21"/>
        </w:rPr>
        <w:br w:type="textWrapping"/>
      </w:r>
      <w:r>
        <w:rPr>
          <w:color w:val="000000"/>
          <w:sz w:val="21"/>
          <w:szCs w:val="21"/>
        </w:rPr>
        <w:t>　　C.省、自治区、直辖市人民政府</w:t>
      </w:r>
      <w:r>
        <w:rPr>
          <w:color w:val="000000"/>
          <w:sz w:val="21"/>
          <w:szCs w:val="21"/>
        </w:rPr>
        <w:br w:type="textWrapping"/>
      </w:r>
      <w:r>
        <w:rPr>
          <w:color w:val="000000"/>
          <w:sz w:val="21"/>
          <w:szCs w:val="21"/>
        </w:rPr>
        <w:t>　　D.省、自治区、直辖市人民政府建设主管部门</w:t>
      </w:r>
      <w:r>
        <w:rPr>
          <w:color w:val="000000"/>
          <w:sz w:val="21"/>
          <w:szCs w:val="21"/>
        </w:rPr>
        <w:br w:type="textWrapping"/>
      </w:r>
      <w:r>
        <w:rPr>
          <w:color w:val="000000"/>
          <w:sz w:val="21"/>
          <w:szCs w:val="21"/>
        </w:rPr>
        <w:t>　　答案：D</w:t>
      </w:r>
      <w:r>
        <w:rPr>
          <w:color w:val="000000"/>
          <w:sz w:val="21"/>
          <w:szCs w:val="21"/>
        </w:rPr>
        <w:br w:type="textWrapping"/>
      </w:r>
      <w:r>
        <w:rPr>
          <w:color w:val="000000"/>
          <w:sz w:val="21"/>
          <w:szCs w:val="21"/>
        </w:rPr>
        <w:t>　　解析：本题考查的是安全生产许可证的管理规定。除中央管理的建筑施工企业外，建筑施工企业安全生产许可证由省、自治区、直辖市人民政府建设主管部门颁发和管理。参见教材P85。</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38775" cy="3609975"/>
            <wp:effectExtent l="19050" t="0" r="9525" b="0"/>
            <wp:docPr id="57" name="图片 48"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descr="2013年二级建造师《法规及相关知识》考试真题及答案解析"/>
                    <pic:cNvPicPr>
                      <a:picLocks noChangeAspect="1" noChangeArrowheads="1"/>
                    </pic:cNvPicPr>
                  </pic:nvPicPr>
                  <pic:blipFill>
                    <a:blip r:embed="rId18" cstate="print"/>
                    <a:srcRect/>
                    <a:stretch>
                      <a:fillRect/>
                    </a:stretch>
                  </pic:blipFill>
                  <pic:spPr>
                    <a:xfrm>
                      <a:off x="0" y="0"/>
                      <a:ext cx="5438775" cy="36099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48300" cy="6934200"/>
            <wp:effectExtent l="19050" t="0" r="0" b="0"/>
            <wp:docPr id="56" name="图片 49"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2013年二级建造师《法规及相关知识》考试真题及答案解析"/>
                    <pic:cNvPicPr>
                      <a:picLocks noChangeAspect="1" noChangeArrowheads="1"/>
                    </pic:cNvPicPr>
                  </pic:nvPicPr>
                  <pic:blipFill>
                    <a:blip r:embed="rId19" cstate="print"/>
                    <a:srcRect/>
                    <a:stretch>
                      <a:fillRect/>
                    </a:stretch>
                  </pic:blipFill>
                  <pic:spPr>
                    <a:xfrm>
                      <a:off x="0" y="0"/>
                      <a:ext cx="5448300" cy="69342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br w:type="textWrapping"/>
      </w:r>
      <w:r>
        <w:rPr>
          <w:color w:val="000000"/>
          <w:sz w:val="21"/>
          <w:szCs w:val="21"/>
        </w:rPr>
        <w:t>　　59.合同工期届满之前，施工企业明确表示不再施工的行为是（  ）</w:t>
      </w:r>
      <w:r>
        <w:rPr>
          <w:color w:val="000000"/>
          <w:sz w:val="21"/>
          <w:szCs w:val="21"/>
        </w:rPr>
        <w:br w:type="textWrapping"/>
      </w:r>
      <w:r>
        <w:rPr>
          <w:color w:val="000000"/>
          <w:sz w:val="21"/>
          <w:szCs w:val="21"/>
        </w:rPr>
        <w:t>　　A.侵权</w:t>
      </w:r>
      <w:r>
        <w:rPr>
          <w:color w:val="000000"/>
          <w:sz w:val="21"/>
          <w:szCs w:val="21"/>
        </w:rPr>
        <w:br w:type="textWrapping"/>
      </w:r>
      <w:r>
        <w:rPr>
          <w:color w:val="000000"/>
          <w:sz w:val="21"/>
          <w:szCs w:val="21"/>
        </w:rPr>
        <w:t>　　B.预期违约</w:t>
      </w:r>
      <w:r>
        <w:rPr>
          <w:color w:val="000000"/>
          <w:sz w:val="21"/>
          <w:szCs w:val="21"/>
        </w:rPr>
        <w:br w:type="textWrapping"/>
      </w:r>
      <w:r>
        <w:rPr>
          <w:color w:val="000000"/>
          <w:sz w:val="21"/>
          <w:szCs w:val="21"/>
        </w:rPr>
        <w:t>　　C.合法行为</w:t>
      </w:r>
      <w:r>
        <w:rPr>
          <w:color w:val="000000"/>
          <w:sz w:val="21"/>
          <w:szCs w:val="21"/>
        </w:rPr>
        <w:br w:type="textWrapping"/>
      </w:r>
      <w:r>
        <w:rPr>
          <w:color w:val="000000"/>
          <w:sz w:val="21"/>
          <w:szCs w:val="21"/>
        </w:rPr>
        <w:t>　　D.单方解除合同</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解析：本题考查的是违约责任的承担方式。预期违约是指当事人一方在合同约定的期限届满之前，明示或默示其将来不能履行合同。参见教材P193。</w:t>
      </w:r>
    </w:p>
    <w:p>
      <w:pPr>
        <w:pStyle w:val="5"/>
        <w:shd w:val="clear" w:color="auto" w:fill="FFFFFF"/>
        <w:spacing w:before="0" w:beforeAutospacing="0" w:after="0" w:afterAutospacing="0" w:line="390" w:lineRule="atLeast"/>
        <w:rPr>
          <w:color w:val="000000"/>
          <w:sz w:val="21"/>
          <w:szCs w:val="21"/>
        </w:rPr>
      </w:pPr>
      <w:r>
        <w:rPr>
          <w:color w:val="000000"/>
          <w:sz w:val="21"/>
          <w:szCs w:val="21"/>
        </w:rPr>
        <w:t>　　60.材料供应合同中对钢材的价款约定不明确，双方不能协商一致，且依合同有关条款等仍不能推定，则该价款按（  ）履行。</w:t>
      </w:r>
      <w:r>
        <w:rPr>
          <w:color w:val="000000"/>
          <w:sz w:val="21"/>
          <w:szCs w:val="21"/>
        </w:rPr>
        <w:br w:type="textWrapping"/>
      </w:r>
      <w:r>
        <w:rPr>
          <w:color w:val="000000"/>
          <w:sz w:val="21"/>
          <w:szCs w:val="21"/>
        </w:rPr>
        <w:t>　　A.订立时履行地市场价格</w:t>
      </w:r>
      <w:r>
        <w:rPr>
          <w:color w:val="000000"/>
          <w:sz w:val="21"/>
          <w:szCs w:val="21"/>
        </w:rPr>
        <w:br w:type="textWrapping"/>
      </w:r>
      <w:r>
        <w:rPr>
          <w:color w:val="000000"/>
          <w:sz w:val="21"/>
          <w:szCs w:val="21"/>
        </w:rPr>
        <w:t>　　B.履行时订立地市场价格</w:t>
      </w:r>
      <w:r>
        <w:rPr>
          <w:color w:val="000000"/>
          <w:sz w:val="21"/>
          <w:szCs w:val="21"/>
        </w:rPr>
        <w:fldChar w:fldCharType="begin"/>
      </w:r>
      <w:r>
        <w:rPr>
          <w:color w:val="000000"/>
          <w:sz w:val="21"/>
          <w:szCs w:val="21"/>
        </w:rPr>
        <w:instrText xml:space="preserve"> HYPERLINK "http://www.jianshe99.com/new/201306/sh2013060111121757197568.shtml" \t "_blank" </w:instrText>
      </w:r>
      <w:r>
        <w:rPr>
          <w:color w:val="000000"/>
          <w:sz w:val="21"/>
          <w:szCs w:val="21"/>
        </w:rPr>
        <w:fldChar w:fldCharType="separate"/>
      </w:r>
      <w:r>
        <w:rPr>
          <w:rStyle w:val="8"/>
          <w:color w:val="FFFFFF"/>
          <w:sz w:val="21"/>
          <w:szCs w:val="21"/>
        </w:rPr>
        <w:t>二建真题请点击查看</w:t>
      </w:r>
      <w:r>
        <w:rPr>
          <w:color w:val="000000"/>
          <w:sz w:val="21"/>
          <w:szCs w:val="21"/>
        </w:rPr>
        <w:fldChar w:fldCharType="end"/>
      </w:r>
      <w:r>
        <w:rPr>
          <w:color w:val="000000"/>
          <w:sz w:val="21"/>
          <w:szCs w:val="21"/>
        </w:rPr>
        <w:br w:type="textWrapping"/>
      </w:r>
      <w:r>
        <w:rPr>
          <w:color w:val="000000"/>
          <w:sz w:val="21"/>
          <w:szCs w:val="21"/>
        </w:rPr>
        <w:t>　　C.履行时履行地市场价格</w:t>
      </w:r>
      <w:r>
        <w:rPr>
          <w:color w:val="000000"/>
          <w:sz w:val="21"/>
          <w:szCs w:val="21"/>
        </w:rPr>
        <w:br w:type="textWrapping"/>
      </w:r>
      <w:r>
        <w:rPr>
          <w:color w:val="000000"/>
          <w:sz w:val="21"/>
          <w:szCs w:val="21"/>
        </w:rPr>
        <w:t>　　D.政府指导价格</w:t>
      </w:r>
      <w:r>
        <w:rPr>
          <w:color w:val="000000"/>
          <w:sz w:val="21"/>
          <w:szCs w:val="21"/>
        </w:rPr>
        <w:br w:type="textWrapping"/>
      </w:r>
      <w:r>
        <w:rPr>
          <w:color w:val="000000"/>
          <w:sz w:val="21"/>
          <w:szCs w:val="21"/>
        </w:rPr>
        <w:t>　　答案：A</w:t>
      </w:r>
      <w:r>
        <w:rPr>
          <w:color w:val="000000"/>
          <w:sz w:val="21"/>
          <w:szCs w:val="21"/>
        </w:rPr>
        <w:br w:type="textWrapping"/>
      </w:r>
      <w:r>
        <w:rPr>
          <w:color w:val="000000"/>
          <w:sz w:val="21"/>
          <w:szCs w:val="21"/>
        </w:rPr>
        <w:t>　　解析：本题考查的是合同履行的规定。价款或者报酬不明确的，按照订立合同时履行地的市场价格履行。参见教材P173。</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10200" cy="6953250"/>
            <wp:effectExtent l="19050" t="0" r="0" b="0"/>
            <wp:docPr id="60" name="图片 52"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2013年二级建造师《法规及相关知识》考试真题及答案解析"/>
                    <pic:cNvPicPr>
                      <a:picLocks noChangeAspect="1" noChangeArrowheads="1"/>
                    </pic:cNvPicPr>
                  </pic:nvPicPr>
                  <pic:blipFill>
                    <a:blip r:embed="rId20" cstate="print"/>
                    <a:srcRect/>
                    <a:stretch>
                      <a:fillRect/>
                    </a:stretch>
                  </pic:blipFill>
                  <pic:spPr>
                    <a:xfrm>
                      <a:off x="0" y="0"/>
                      <a:ext cx="5410200" cy="69532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64.某建设工程因中途停建，建设单位与施工企业拟解除施工合同，根据《合同法》，该施工合同解除后，不影响合同中（  ）</w:t>
      </w:r>
      <w:r>
        <w:rPr>
          <w:color w:val="000000"/>
          <w:sz w:val="21"/>
          <w:szCs w:val="21"/>
        </w:rPr>
        <w:br w:type="textWrapping"/>
      </w:r>
      <w:r>
        <w:rPr>
          <w:color w:val="000000"/>
          <w:sz w:val="21"/>
          <w:szCs w:val="21"/>
        </w:rPr>
        <w:t>　　A.全面履行</w:t>
      </w:r>
      <w:r>
        <w:rPr>
          <w:color w:val="000000"/>
          <w:sz w:val="21"/>
          <w:szCs w:val="21"/>
        </w:rPr>
        <w:br w:type="textWrapping"/>
      </w:r>
      <w:r>
        <w:rPr>
          <w:color w:val="000000"/>
          <w:sz w:val="21"/>
          <w:szCs w:val="21"/>
        </w:rPr>
        <w:t>　　B.履约担保</w:t>
      </w:r>
      <w:r>
        <w:rPr>
          <w:color w:val="000000"/>
          <w:sz w:val="21"/>
          <w:szCs w:val="21"/>
        </w:rPr>
        <w:br w:type="textWrapping"/>
      </w:r>
      <w:r>
        <w:rPr>
          <w:color w:val="000000"/>
          <w:sz w:val="21"/>
          <w:szCs w:val="21"/>
        </w:rPr>
        <w:t>　　C.结算和清理</w:t>
      </w:r>
      <w:r>
        <w:rPr>
          <w:color w:val="000000"/>
          <w:sz w:val="21"/>
          <w:szCs w:val="21"/>
        </w:rPr>
        <w:br w:type="textWrapping"/>
      </w:r>
      <w:r>
        <w:rPr>
          <w:color w:val="000000"/>
          <w:sz w:val="21"/>
          <w:szCs w:val="21"/>
        </w:rPr>
        <w:t>　　D.争议解决</w:t>
      </w:r>
      <w:r>
        <w:rPr>
          <w:color w:val="000000"/>
          <w:sz w:val="21"/>
          <w:szCs w:val="21"/>
        </w:rPr>
        <w:br w:type="textWrapping"/>
      </w:r>
      <w:r>
        <w:rPr>
          <w:color w:val="000000"/>
          <w:sz w:val="21"/>
          <w:szCs w:val="21"/>
        </w:rPr>
        <w:t>　　E.竣工验收</w:t>
      </w:r>
      <w:r>
        <w:rPr>
          <w:color w:val="000000"/>
          <w:sz w:val="21"/>
          <w:szCs w:val="21"/>
        </w:rPr>
        <w:br w:type="textWrapping"/>
      </w:r>
      <w:r>
        <w:rPr>
          <w:color w:val="000000"/>
          <w:sz w:val="21"/>
          <w:szCs w:val="21"/>
        </w:rPr>
        <w:t>　　答案：CD</w:t>
      </w:r>
      <w:r>
        <w:rPr>
          <w:color w:val="000000"/>
          <w:sz w:val="21"/>
          <w:szCs w:val="21"/>
        </w:rPr>
        <w:br w:type="textWrapping"/>
      </w:r>
      <w:r>
        <w:rPr>
          <w:color w:val="000000"/>
          <w:sz w:val="21"/>
          <w:szCs w:val="21"/>
        </w:rPr>
        <w:t>　　解析：合同解除，不影响合同中结算和清理条款以及纠纷解决条款的效力。参见教材P174。</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29250" cy="4819650"/>
            <wp:effectExtent l="19050" t="0" r="0" b="0"/>
            <wp:docPr id="59" name="图片 53"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descr="2013年二级建造师《法规及相关知识》考试真题及答案解析"/>
                    <pic:cNvPicPr>
                      <a:picLocks noChangeAspect="1" noChangeArrowheads="1"/>
                    </pic:cNvPicPr>
                  </pic:nvPicPr>
                  <pic:blipFill>
                    <a:blip r:embed="rId21" cstate="print"/>
                    <a:srcRect/>
                    <a:stretch>
                      <a:fillRect/>
                    </a:stretch>
                  </pic:blipFill>
                  <pic:spPr>
                    <a:xfrm>
                      <a:off x="0" y="0"/>
                      <a:ext cx="5429250" cy="48196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67.根据《产品质量法》，生产者不得（  ）</w:t>
      </w:r>
      <w:r>
        <w:rPr>
          <w:color w:val="000000"/>
          <w:sz w:val="21"/>
          <w:szCs w:val="21"/>
        </w:rPr>
        <w:br w:type="textWrapping"/>
      </w:r>
      <w:r>
        <w:rPr>
          <w:color w:val="000000"/>
          <w:sz w:val="21"/>
          <w:szCs w:val="21"/>
        </w:rPr>
        <w:t>　　A.生产国家明令淘汰的产品</w:t>
      </w:r>
      <w:r>
        <w:rPr>
          <w:color w:val="000000"/>
          <w:sz w:val="21"/>
          <w:szCs w:val="21"/>
        </w:rPr>
        <w:br w:type="textWrapping"/>
      </w:r>
      <w:r>
        <w:rPr>
          <w:color w:val="000000"/>
          <w:sz w:val="21"/>
          <w:szCs w:val="21"/>
        </w:rPr>
        <w:t>　　B.伪造或者冒用他人的厂名</w:t>
      </w:r>
      <w:r>
        <w:rPr>
          <w:color w:val="000000"/>
          <w:sz w:val="21"/>
          <w:szCs w:val="21"/>
        </w:rPr>
        <w:br w:type="textWrapping"/>
      </w:r>
      <w:r>
        <w:rPr>
          <w:color w:val="000000"/>
          <w:sz w:val="21"/>
          <w:szCs w:val="21"/>
        </w:rPr>
        <w:t>　　C.对产品使用性能瑕疵作出说明</w:t>
      </w:r>
      <w:r>
        <w:rPr>
          <w:color w:val="000000"/>
          <w:sz w:val="21"/>
          <w:szCs w:val="21"/>
        </w:rPr>
        <w:br w:type="textWrapping"/>
      </w:r>
      <w:r>
        <w:rPr>
          <w:color w:val="000000"/>
          <w:sz w:val="21"/>
          <w:szCs w:val="21"/>
        </w:rPr>
        <w:t>　　D.伪造或者冒用认证标志等质量标志</w:t>
      </w:r>
      <w:r>
        <w:rPr>
          <w:color w:val="000000"/>
          <w:sz w:val="21"/>
          <w:szCs w:val="21"/>
        </w:rPr>
        <w:br w:type="textWrapping"/>
      </w:r>
      <w:r>
        <w:rPr>
          <w:color w:val="000000"/>
          <w:sz w:val="21"/>
          <w:szCs w:val="21"/>
        </w:rPr>
        <w:t>　　E.以不合格产品冒充合格产品</w:t>
      </w:r>
      <w:r>
        <w:rPr>
          <w:color w:val="000000"/>
          <w:sz w:val="21"/>
          <w:szCs w:val="21"/>
        </w:rPr>
        <w:br w:type="textWrapping"/>
      </w:r>
      <w:r>
        <w:rPr>
          <w:color w:val="000000"/>
          <w:sz w:val="21"/>
          <w:szCs w:val="21"/>
        </w:rPr>
        <w:t>　　答案：ABDE</w:t>
      </w:r>
      <w:r>
        <w:rPr>
          <w:color w:val="000000"/>
          <w:sz w:val="21"/>
          <w:szCs w:val="21"/>
        </w:rPr>
        <w:br w:type="textWrapping"/>
      </w:r>
      <w:r>
        <w:rPr>
          <w:color w:val="000000"/>
          <w:sz w:val="21"/>
          <w:szCs w:val="21"/>
        </w:rPr>
        <w:t>　　解析：参见教材P100。《产品质量法》规定了生产者不得有下列行为：</w:t>
      </w:r>
      <w:r>
        <w:rPr>
          <w:color w:val="000000"/>
          <w:sz w:val="21"/>
          <w:szCs w:val="21"/>
        </w:rPr>
        <w:br w:type="textWrapping"/>
      </w:r>
      <w:r>
        <w:rPr>
          <w:color w:val="000000"/>
          <w:sz w:val="21"/>
          <w:szCs w:val="21"/>
        </w:rPr>
        <w:t>　　1.不得生产国家明令淘汰的产品，如危害物超标的建筑装修装饰材料</w:t>
      </w:r>
      <w:r>
        <w:rPr>
          <w:color w:val="000000"/>
          <w:sz w:val="21"/>
          <w:szCs w:val="21"/>
        </w:rPr>
        <w:br w:type="textWrapping"/>
      </w:r>
      <w:r>
        <w:rPr>
          <w:color w:val="000000"/>
          <w:sz w:val="21"/>
          <w:szCs w:val="21"/>
        </w:rPr>
        <w:t>　　2.不得伪造产地，不得伪造或冒用他人的厂名、厂址</w:t>
      </w:r>
      <w:r>
        <w:rPr>
          <w:color w:val="000000"/>
          <w:sz w:val="21"/>
          <w:szCs w:val="21"/>
        </w:rPr>
        <w:br w:type="textWrapping"/>
      </w:r>
      <w:r>
        <w:rPr>
          <w:color w:val="000000"/>
          <w:sz w:val="21"/>
          <w:szCs w:val="21"/>
        </w:rPr>
        <w:t>　　3.不得伪造或者冒用认证质量标志</w:t>
      </w:r>
      <w:r>
        <w:rPr>
          <w:color w:val="000000"/>
          <w:sz w:val="21"/>
          <w:szCs w:val="21"/>
        </w:rPr>
        <w:br w:type="textWrapping"/>
      </w:r>
      <w:r>
        <w:rPr>
          <w:color w:val="000000"/>
          <w:sz w:val="21"/>
          <w:szCs w:val="21"/>
        </w:rPr>
        <w:t>　　4.不得掺杂、掺假，不得以假充真、以次充好，不得以不合格产品冒充合格产品</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62575" cy="5400675"/>
            <wp:effectExtent l="19050" t="0" r="9525" b="0"/>
            <wp:docPr id="58" name="图片 54"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descr="2013年二级建造师《法规及相关知识》考试真题及答案解析"/>
                    <pic:cNvPicPr>
                      <a:picLocks noChangeAspect="1" noChangeArrowheads="1"/>
                    </pic:cNvPicPr>
                  </pic:nvPicPr>
                  <pic:blipFill>
                    <a:blip r:embed="rId22" cstate="print"/>
                    <a:srcRect/>
                    <a:stretch>
                      <a:fillRect/>
                    </a:stretch>
                  </pic:blipFill>
                  <pic:spPr>
                    <a:xfrm>
                      <a:off x="0" y="0"/>
                      <a:ext cx="5362575" cy="54006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70.不能作为民事诉讼证人的有（  ）</w:t>
      </w:r>
      <w:r>
        <w:rPr>
          <w:color w:val="000000"/>
          <w:sz w:val="21"/>
          <w:szCs w:val="21"/>
        </w:rPr>
        <w:br w:type="textWrapping"/>
      </w:r>
      <w:r>
        <w:rPr>
          <w:color w:val="000000"/>
          <w:sz w:val="21"/>
          <w:szCs w:val="21"/>
        </w:rPr>
        <w:t>　　A.本案书记员</w:t>
      </w:r>
      <w:r>
        <w:rPr>
          <w:color w:val="000000"/>
          <w:sz w:val="21"/>
          <w:szCs w:val="21"/>
        </w:rPr>
        <w:br w:type="textWrapping"/>
      </w:r>
      <w:r>
        <w:rPr>
          <w:color w:val="000000"/>
          <w:sz w:val="21"/>
          <w:szCs w:val="21"/>
        </w:rPr>
        <w:t>　　B.本案鉴定人员</w:t>
      </w:r>
      <w:r>
        <w:rPr>
          <w:color w:val="000000"/>
          <w:sz w:val="21"/>
          <w:szCs w:val="21"/>
        </w:rPr>
        <w:br w:type="textWrapping"/>
      </w:r>
      <w:r>
        <w:rPr>
          <w:color w:val="000000"/>
          <w:sz w:val="21"/>
          <w:szCs w:val="21"/>
        </w:rPr>
        <w:t>　　C.本案诉讼代理人</w:t>
      </w:r>
      <w:r>
        <w:rPr>
          <w:color w:val="000000"/>
          <w:sz w:val="21"/>
          <w:szCs w:val="21"/>
        </w:rPr>
        <w:br w:type="textWrapping"/>
      </w:r>
      <w:r>
        <w:rPr>
          <w:color w:val="000000"/>
          <w:sz w:val="21"/>
          <w:szCs w:val="21"/>
        </w:rPr>
        <w:t>　　D.无民事行为能力人</w:t>
      </w:r>
      <w:r>
        <w:rPr>
          <w:color w:val="000000"/>
          <w:sz w:val="21"/>
          <w:szCs w:val="21"/>
        </w:rPr>
        <w:br w:type="textWrapping"/>
      </w:r>
      <w:r>
        <w:rPr>
          <w:color w:val="000000"/>
          <w:sz w:val="21"/>
          <w:szCs w:val="21"/>
        </w:rPr>
        <w:t>　　E.当事人亲属</w:t>
      </w:r>
      <w:r>
        <w:rPr>
          <w:color w:val="000000"/>
          <w:sz w:val="21"/>
          <w:szCs w:val="21"/>
        </w:rPr>
        <w:br w:type="textWrapping"/>
      </w:r>
      <w:r>
        <w:rPr>
          <w:color w:val="000000"/>
          <w:sz w:val="21"/>
          <w:szCs w:val="21"/>
        </w:rPr>
        <w:t>　　答案：ABC</w:t>
      </w:r>
      <w:r>
        <w:rPr>
          <w:color w:val="000000"/>
          <w:sz w:val="21"/>
          <w:szCs w:val="21"/>
        </w:rPr>
        <w:br w:type="textWrapping"/>
      </w:r>
      <w:r>
        <w:rPr>
          <w:color w:val="000000"/>
          <w:sz w:val="21"/>
          <w:szCs w:val="21"/>
        </w:rPr>
        <w:t>　　解析：（三）不能作证人的人</w:t>
      </w:r>
      <w:r>
        <w:rPr>
          <w:color w:val="000000"/>
          <w:sz w:val="21"/>
          <w:szCs w:val="21"/>
        </w:rPr>
        <w:br w:type="textWrapping"/>
      </w:r>
      <w:r>
        <w:rPr>
          <w:color w:val="000000"/>
          <w:sz w:val="21"/>
          <w:szCs w:val="21"/>
        </w:rPr>
        <w:t>　　1.不能正确表达意志的人</w:t>
      </w:r>
      <w:r>
        <w:rPr>
          <w:color w:val="000000"/>
          <w:sz w:val="21"/>
          <w:szCs w:val="21"/>
        </w:rPr>
        <w:br w:type="textWrapping"/>
      </w:r>
      <w:r>
        <w:rPr>
          <w:color w:val="000000"/>
          <w:sz w:val="21"/>
          <w:szCs w:val="21"/>
        </w:rPr>
        <w:t>　　2.诉讼代理人</w:t>
      </w:r>
      <w:r>
        <w:rPr>
          <w:color w:val="000000"/>
          <w:sz w:val="21"/>
          <w:szCs w:val="21"/>
        </w:rPr>
        <w:br w:type="textWrapping"/>
      </w:r>
      <w:r>
        <w:rPr>
          <w:color w:val="000000"/>
          <w:sz w:val="21"/>
          <w:szCs w:val="21"/>
        </w:rPr>
        <w:t>　　3.审判员、陪审员、书记员</w:t>
      </w:r>
      <w:r>
        <w:rPr>
          <w:color w:val="000000"/>
          <w:sz w:val="21"/>
          <w:szCs w:val="21"/>
        </w:rPr>
        <w:br w:type="textWrapping"/>
      </w:r>
      <w:r>
        <w:rPr>
          <w:color w:val="000000"/>
          <w:sz w:val="21"/>
          <w:szCs w:val="21"/>
        </w:rPr>
        <w:t>　　4.鉴定人员</w:t>
      </w:r>
      <w:r>
        <w:rPr>
          <w:color w:val="000000"/>
          <w:sz w:val="21"/>
          <w:szCs w:val="21"/>
        </w:rPr>
        <w:br w:type="textWrapping"/>
      </w:r>
      <w:r>
        <w:rPr>
          <w:color w:val="000000"/>
          <w:sz w:val="21"/>
          <w:szCs w:val="21"/>
        </w:rPr>
        <w:t>　　5.参与民事诉讼的检察人员</w:t>
      </w:r>
      <w:r>
        <w:rPr>
          <w:color w:val="000000"/>
          <w:sz w:val="21"/>
          <w:szCs w:val="21"/>
        </w:rPr>
        <w:br w:type="textWrapping"/>
      </w:r>
      <w:r>
        <w:rPr>
          <w:color w:val="000000"/>
          <w:sz w:val="21"/>
          <w:szCs w:val="21"/>
        </w:rPr>
        <w:t>　　参见教材P203。</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343525" cy="5734050"/>
            <wp:effectExtent l="19050" t="0" r="9525" b="0"/>
            <wp:docPr id="69" name="图片 69"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013年二级建造师《法规及相关知识》考试真题及答案解析"/>
                    <pic:cNvPicPr>
                      <a:picLocks noChangeAspect="1" noChangeArrowheads="1"/>
                    </pic:cNvPicPr>
                  </pic:nvPicPr>
                  <pic:blipFill>
                    <a:blip r:embed="rId23" cstate="print"/>
                    <a:srcRect/>
                    <a:stretch>
                      <a:fillRect/>
                    </a:stretch>
                  </pic:blipFill>
                  <pic:spPr>
                    <a:xfrm>
                      <a:off x="0" y="0"/>
                      <a:ext cx="5343525" cy="57340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74.民事诉讼的基本特点包括（ 　）。</w:t>
      </w:r>
      <w:r>
        <w:rPr>
          <w:color w:val="000000"/>
          <w:sz w:val="21"/>
          <w:szCs w:val="21"/>
        </w:rPr>
        <w:br w:type="textWrapping"/>
      </w:r>
      <w:r>
        <w:rPr>
          <w:color w:val="000000"/>
          <w:sz w:val="21"/>
          <w:szCs w:val="21"/>
        </w:rPr>
        <w:t>　　A.公权性</w:t>
      </w:r>
      <w:r>
        <w:rPr>
          <w:color w:val="000000"/>
          <w:sz w:val="21"/>
          <w:szCs w:val="21"/>
        </w:rPr>
        <w:br w:type="textWrapping"/>
      </w:r>
      <w:r>
        <w:rPr>
          <w:color w:val="000000"/>
          <w:sz w:val="21"/>
          <w:szCs w:val="21"/>
        </w:rPr>
        <w:t>　　B.自愿性</w:t>
      </w:r>
      <w:r>
        <w:rPr>
          <w:color w:val="000000"/>
          <w:sz w:val="21"/>
          <w:szCs w:val="21"/>
        </w:rPr>
        <w:br w:type="textWrapping"/>
      </w:r>
      <w:r>
        <w:rPr>
          <w:color w:val="000000"/>
          <w:sz w:val="21"/>
          <w:szCs w:val="21"/>
        </w:rPr>
        <w:t>　　C.保密性</w:t>
      </w:r>
      <w:r>
        <w:rPr>
          <w:color w:val="000000"/>
          <w:sz w:val="21"/>
          <w:szCs w:val="21"/>
        </w:rPr>
        <w:br w:type="textWrapping"/>
      </w:r>
      <w:r>
        <w:rPr>
          <w:color w:val="000000"/>
          <w:sz w:val="21"/>
          <w:szCs w:val="21"/>
        </w:rPr>
        <w:t>　　D.强制性</w:t>
      </w:r>
      <w:r>
        <w:rPr>
          <w:color w:val="000000"/>
          <w:sz w:val="21"/>
          <w:szCs w:val="21"/>
        </w:rPr>
        <w:br w:type="textWrapping"/>
      </w:r>
      <w:r>
        <w:rPr>
          <w:color w:val="000000"/>
          <w:sz w:val="21"/>
          <w:szCs w:val="21"/>
        </w:rPr>
        <w:t>　　E.程序性</w:t>
      </w:r>
      <w:r>
        <w:rPr>
          <w:color w:val="000000"/>
          <w:sz w:val="21"/>
          <w:szCs w:val="21"/>
        </w:rPr>
        <w:br w:type="textWrapping"/>
      </w:r>
      <w:r>
        <w:rPr>
          <w:color w:val="000000"/>
          <w:sz w:val="21"/>
          <w:szCs w:val="21"/>
        </w:rPr>
        <w:t>　　答案：ADE</w:t>
      </w:r>
      <w:r>
        <w:rPr>
          <w:color w:val="000000"/>
          <w:sz w:val="21"/>
          <w:szCs w:val="21"/>
        </w:rPr>
        <w:br w:type="textWrapping"/>
      </w:r>
      <w:r>
        <w:rPr>
          <w:color w:val="000000"/>
          <w:sz w:val="21"/>
          <w:szCs w:val="21"/>
        </w:rPr>
        <w:t>　　解析：民事诉讼有如下特征：公权性、强制性、程序性。参见教材P200。</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29250" cy="6581775"/>
            <wp:effectExtent l="19050" t="0" r="0" b="0"/>
            <wp:docPr id="70" name="图片 70"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13年二级建造师《法规及相关知识》考试真题及答案解析"/>
                    <pic:cNvPicPr>
                      <a:picLocks noChangeAspect="1" noChangeArrowheads="1"/>
                    </pic:cNvPicPr>
                  </pic:nvPicPr>
                  <pic:blipFill>
                    <a:blip r:embed="rId24" cstate="print"/>
                    <a:srcRect/>
                    <a:stretch>
                      <a:fillRect/>
                    </a:stretch>
                  </pic:blipFill>
                  <pic:spPr>
                    <a:xfrm>
                      <a:off x="0" y="0"/>
                      <a:ext cx="5429250" cy="65817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78.合同无效的原因有（ 　）。</w:t>
      </w:r>
      <w:r>
        <w:rPr>
          <w:color w:val="000000"/>
          <w:sz w:val="21"/>
          <w:szCs w:val="21"/>
        </w:rPr>
        <w:br w:type="textWrapping"/>
      </w:r>
      <w:r>
        <w:rPr>
          <w:color w:val="000000"/>
          <w:sz w:val="21"/>
          <w:szCs w:val="21"/>
        </w:rPr>
        <w:t>　　A.恶意串通，损害他人利益</w:t>
      </w:r>
      <w:r>
        <w:rPr>
          <w:color w:val="000000"/>
          <w:sz w:val="21"/>
          <w:szCs w:val="21"/>
        </w:rPr>
        <w:br w:type="textWrapping"/>
      </w:r>
      <w:r>
        <w:rPr>
          <w:color w:val="000000"/>
          <w:sz w:val="21"/>
          <w:szCs w:val="21"/>
        </w:rPr>
        <w:t>　　B.以合法形式掩盖非法目的</w:t>
      </w:r>
      <w:r>
        <w:rPr>
          <w:color w:val="000000"/>
          <w:sz w:val="21"/>
          <w:szCs w:val="21"/>
        </w:rPr>
        <w:br w:type="textWrapping"/>
      </w:r>
      <w:r>
        <w:rPr>
          <w:color w:val="000000"/>
          <w:sz w:val="21"/>
          <w:szCs w:val="21"/>
        </w:rPr>
        <w:t>　　C.一方以胁迫手段订立合同，损害集体利益</w:t>
      </w:r>
      <w:r>
        <w:rPr>
          <w:color w:val="000000"/>
          <w:sz w:val="21"/>
          <w:szCs w:val="21"/>
        </w:rPr>
        <w:br w:type="textWrapping"/>
      </w:r>
      <w:r>
        <w:rPr>
          <w:color w:val="000000"/>
          <w:sz w:val="21"/>
          <w:szCs w:val="21"/>
        </w:rPr>
        <w:t>　　D.重大误解或显失公平</w:t>
      </w:r>
      <w:r>
        <w:rPr>
          <w:color w:val="000000"/>
          <w:sz w:val="21"/>
          <w:szCs w:val="21"/>
        </w:rPr>
        <w:br w:type="textWrapping"/>
      </w:r>
      <w:r>
        <w:rPr>
          <w:color w:val="000000"/>
          <w:sz w:val="21"/>
          <w:szCs w:val="21"/>
        </w:rPr>
        <w:t>　　E.损害社会公共利益</w:t>
      </w:r>
      <w:r>
        <w:rPr>
          <w:color w:val="000000"/>
          <w:sz w:val="21"/>
          <w:szCs w:val="21"/>
        </w:rPr>
        <w:br w:type="textWrapping"/>
      </w:r>
      <w:r>
        <w:rPr>
          <w:color w:val="000000"/>
          <w:sz w:val="21"/>
          <w:szCs w:val="21"/>
        </w:rPr>
        <w:t>　　答案：ABE</w:t>
      </w:r>
      <w:r>
        <w:rPr>
          <w:color w:val="000000"/>
          <w:sz w:val="21"/>
          <w:szCs w:val="21"/>
        </w:rPr>
        <w:br w:type="textWrapping"/>
      </w:r>
      <w:r>
        <w:rPr>
          <w:color w:val="000000"/>
          <w:sz w:val="21"/>
          <w:szCs w:val="21"/>
        </w:rPr>
        <w:t>　　解析：无效合同的原因</w:t>
      </w:r>
      <w:r>
        <w:rPr>
          <w:color w:val="000000"/>
          <w:sz w:val="21"/>
          <w:szCs w:val="21"/>
        </w:rPr>
        <w:br w:type="textWrapping"/>
      </w:r>
      <w:r>
        <w:rPr>
          <w:color w:val="000000"/>
          <w:sz w:val="21"/>
          <w:szCs w:val="21"/>
        </w:rPr>
        <w:t>　　（一）一方欺诈，并损害国家利益的</w:t>
      </w:r>
      <w:r>
        <w:rPr>
          <w:color w:val="000000"/>
          <w:sz w:val="21"/>
          <w:szCs w:val="21"/>
        </w:rPr>
        <w:br w:type="textWrapping"/>
      </w:r>
      <w:r>
        <w:rPr>
          <w:color w:val="000000"/>
          <w:sz w:val="21"/>
          <w:szCs w:val="21"/>
        </w:rPr>
        <w:t>　　（二）一方采用胁迫手段订立合同，并损害国家利益的</w:t>
      </w:r>
      <w:r>
        <w:rPr>
          <w:color w:val="000000"/>
          <w:sz w:val="21"/>
          <w:szCs w:val="21"/>
        </w:rPr>
        <w:br w:type="textWrapping"/>
      </w:r>
      <w:r>
        <w:rPr>
          <w:color w:val="000000"/>
          <w:sz w:val="21"/>
          <w:szCs w:val="21"/>
        </w:rPr>
        <w:t>　　（三）恶意串通，损害国家、集体或第三人利益损害的合同</w:t>
      </w:r>
      <w:r>
        <w:rPr>
          <w:color w:val="000000"/>
          <w:sz w:val="21"/>
          <w:szCs w:val="21"/>
        </w:rPr>
        <w:br w:type="textWrapping"/>
      </w:r>
      <w:r>
        <w:rPr>
          <w:color w:val="000000"/>
          <w:sz w:val="21"/>
          <w:szCs w:val="21"/>
        </w:rPr>
        <w:t>　　（四）以合法形式掩盖非法目的</w:t>
      </w:r>
      <w:r>
        <w:rPr>
          <w:color w:val="000000"/>
          <w:sz w:val="21"/>
          <w:szCs w:val="21"/>
        </w:rPr>
        <w:br w:type="textWrapping"/>
      </w:r>
      <w:r>
        <w:rPr>
          <w:color w:val="000000"/>
          <w:sz w:val="21"/>
          <w:szCs w:val="21"/>
        </w:rPr>
        <w:t>　　（五）损害社会公共利益</w:t>
      </w:r>
      <w:r>
        <w:rPr>
          <w:color w:val="000000"/>
          <w:sz w:val="21"/>
          <w:szCs w:val="21"/>
        </w:rPr>
        <w:br w:type="textWrapping"/>
      </w:r>
      <w:r>
        <w:rPr>
          <w:color w:val="000000"/>
          <w:sz w:val="21"/>
          <w:szCs w:val="21"/>
        </w:rPr>
        <w:t>　　（六）违反法律法规强制性规定的</w:t>
      </w:r>
      <w:r>
        <w:rPr>
          <w:color w:val="000000"/>
          <w:sz w:val="21"/>
          <w:szCs w:val="21"/>
        </w:rPr>
        <w:br w:type="textWrapping"/>
      </w:r>
      <w:r>
        <w:rPr>
          <w:color w:val="000000"/>
          <w:sz w:val="21"/>
          <w:szCs w:val="21"/>
        </w:rPr>
        <w:t>　　参见教材P166。</w:t>
      </w:r>
    </w:p>
    <w:p>
      <w:pPr>
        <w:pStyle w:val="5"/>
        <w:shd w:val="clear" w:color="auto" w:fill="FFFFFF"/>
        <w:spacing w:before="0" w:beforeAutospacing="0" w:after="0" w:afterAutospacing="0" w:line="390" w:lineRule="atLeast"/>
        <w:rPr>
          <w:color w:val="000000"/>
          <w:sz w:val="21"/>
          <w:szCs w:val="21"/>
        </w:rPr>
      </w:pPr>
      <w:r>
        <w:rPr>
          <w:color w:val="000000"/>
          <w:sz w:val="21"/>
          <w:szCs w:val="21"/>
        </w:rPr>
        <w:t>　　</w:t>
      </w:r>
      <w:r>
        <w:rPr>
          <w:color w:val="000000"/>
          <w:sz w:val="21"/>
          <w:szCs w:val="21"/>
        </w:rPr>
        <w:drawing>
          <wp:inline distT="0" distB="0" distL="0" distR="0">
            <wp:extent cx="5438775" cy="4581525"/>
            <wp:effectExtent l="19050" t="0" r="9525" b="0"/>
            <wp:docPr id="71" name="图片 71" descr="2013年二级建造师《法规及相关知识》考试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13年二级建造师《法规及相关知识》考试真题及答案解析"/>
                    <pic:cNvPicPr>
                      <a:picLocks noChangeAspect="1" noChangeArrowheads="1"/>
                    </pic:cNvPicPr>
                  </pic:nvPicPr>
                  <pic:blipFill>
                    <a:blip r:embed="rId25" cstate="print"/>
                    <a:srcRect/>
                    <a:stretch>
                      <a:fillRect/>
                    </a:stretch>
                  </pic:blipFill>
                  <pic:spPr>
                    <a:xfrm>
                      <a:off x="0" y="0"/>
                      <a:ext cx="5438775" cy="4581525"/>
                    </a:xfrm>
                    <a:prstGeom prst="rect">
                      <a:avLst/>
                    </a:prstGeom>
                    <a:noFill/>
                    <a:ln w="9525">
                      <a:noFill/>
                      <a:miter lim="800000"/>
                      <a:headEnd/>
                      <a:tailEnd/>
                    </a:ln>
                  </pic:spPr>
                </pic:pic>
              </a:graphicData>
            </a:graphic>
          </wp:inline>
        </w:drawing>
      </w:r>
    </w:p>
    <w:p>
      <w:pPr>
        <w:pStyle w:val="5"/>
        <w:shd w:val="clear" w:color="auto" w:fill="FFFFFF"/>
        <w:spacing w:line="360" w:lineRule="atLeast"/>
        <w:rPr>
          <w:sz w:val="21"/>
          <w:szCs w:val="21"/>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sz w:val="21"/>
        <w:szCs w:val="21"/>
      </w:rPr>
    </w:pPr>
  </w:p>
  <w:p>
    <w:pPr>
      <w:pStyle w:val="3"/>
      <w:rPr>
        <w:color w:val="000000" w:themeColor="text1"/>
        <w:sz w:val="21"/>
        <w:szCs w:val="21"/>
      </w:rPr>
    </w:pPr>
    <w:r>
      <w:rPr>
        <w:rFonts w:hint="eastAsia"/>
        <w:color w:val="000000" w:themeColor="text1"/>
        <w:sz w:val="21"/>
        <w:szCs w:val="21"/>
      </w:rPr>
      <w:t xml:space="preserve">报名咨询电话：010-82326699　   　免费热线：400 810 5999     </w:t>
    </w:r>
  </w:p>
  <w:p>
    <w:pPr>
      <w:pStyle w:val="3"/>
      <w:rPr>
        <w:color w:val="000000" w:themeColor="text1"/>
        <w:sz w:val="21"/>
        <w:szCs w:val="21"/>
      </w:rPr>
    </w:pPr>
    <w:r>
      <w:rPr>
        <w:rFonts w:hint="eastAsia"/>
        <w:color w:val="000000" w:themeColor="text1"/>
        <w:sz w:val="21"/>
        <w:szCs w:val="21"/>
      </w:rPr>
      <w:t>了解更多考试动态，复习资料，历年真题等相关信息，关注二建官方微信：</w:t>
    </w:r>
    <w:r>
      <w:rPr>
        <w:rFonts w:hint="eastAsia"/>
        <w:b/>
        <w:color w:val="FF0000"/>
        <w:sz w:val="21"/>
        <w:szCs w:val="21"/>
      </w:rPr>
      <w:t>jianzao2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标.png"/>
                  <pic:cNvPicPr>
                    <a:picLocks noChangeAspect="1"/>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http://www.jianshe99.com 建设工程教育网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3F"/>
    <w:rsid w:val="00121F4D"/>
    <w:rsid w:val="00144081"/>
    <w:rsid w:val="001A31F1"/>
    <w:rsid w:val="001C27E8"/>
    <w:rsid w:val="001C7BDF"/>
    <w:rsid w:val="00244618"/>
    <w:rsid w:val="00254E97"/>
    <w:rsid w:val="00275AE7"/>
    <w:rsid w:val="0031593D"/>
    <w:rsid w:val="003274A3"/>
    <w:rsid w:val="00355D63"/>
    <w:rsid w:val="003C2AB2"/>
    <w:rsid w:val="00400A3F"/>
    <w:rsid w:val="00402E06"/>
    <w:rsid w:val="00513824"/>
    <w:rsid w:val="005A47D0"/>
    <w:rsid w:val="005C7664"/>
    <w:rsid w:val="005D111F"/>
    <w:rsid w:val="00640991"/>
    <w:rsid w:val="00665309"/>
    <w:rsid w:val="00727729"/>
    <w:rsid w:val="007A2E0A"/>
    <w:rsid w:val="007B4D62"/>
    <w:rsid w:val="008F13E9"/>
    <w:rsid w:val="008F6061"/>
    <w:rsid w:val="00A04C9A"/>
    <w:rsid w:val="00AD17A9"/>
    <w:rsid w:val="00C91E29"/>
    <w:rsid w:val="00C94534"/>
    <w:rsid w:val="00DD5A41"/>
    <w:rsid w:val="00E1243D"/>
    <w:rsid w:val="00E66E60"/>
    <w:rsid w:val="00EF5742"/>
    <w:rsid w:val="00F86458"/>
    <w:rsid w:val="6BB46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uiPriority w:val="99"/>
    <w:rPr>
      <w:color w:val="0000FF"/>
      <w:u w:val="single"/>
    </w:rPr>
  </w:style>
  <w:style w:type="character" w:customStyle="1" w:styleId="10">
    <w:name w:val="页眉 Char"/>
    <w:basedOn w:val="6"/>
    <w:link w:val="4"/>
    <w:uiPriority w:val="99"/>
    <w:rPr>
      <w:sz w:val="18"/>
      <w:szCs w:val="18"/>
    </w:rPr>
  </w:style>
  <w:style w:type="character" w:customStyle="1" w:styleId="11">
    <w:name w:val="页脚 Char"/>
    <w:basedOn w:val="6"/>
    <w:link w:val="3"/>
    <w:uiPriority w:val="99"/>
    <w:rPr>
      <w:sz w:val="18"/>
      <w:szCs w:val="18"/>
    </w:rPr>
  </w:style>
  <w:style w:type="character" w:customStyle="1" w:styleId="12">
    <w:name w:val="批注框文本 Char"/>
    <w:basedOn w:val="6"/>
    <w:link w:val="2"/>
    <w:semiHidden/>
    <w:qFormat/>
    <w:uiPriority w:val="99"/>
    <w:rPr>
      <w:sz w:val="18"/>
      <w:szCs w:val="18"/>
    </w:rPr>
  </w:style>
  <w:style w:type="paragraph" w:customStyle="1" w:styleId="13">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14">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707</Words>
  <Characters>4032</Characters>
  <Lines>33</Lines>
  <Paragraphs>9</Paragraphs>
  <TotalTime>0</TotalTime>
  <ScaleCrop>false</ScaleCrop>
  <LinksUpToDate>false</LinksUpToDate>
  <CharactersWithSpaces>4730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2015-05-07T08:56:00Z</dcterms:created>
  <dc:creator>cdel</dc:creator>
  <cp:lastModifiedBy>DELL</cp:lastModifiedBy>
  <dcterms:modified xsi:type="dcterms:W3CDTF">2017-08-11T03:39:58Z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